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22" w:rsidRPr="00174322" w:rsidRDefault="00174322" w:rsidP="009C669F">
      <w:pPr>
        <w:spacing w:before="240" w:after="60"/>
        <w:rPr>
          <w:rFonts w:ascii="Arial" w:hAnsi="Arial"/>
          <w:b/>
        </w:rPr>
      </w:pPr>
      <w:bookmarkStart w:id="0" w:name="_GoBack"/>
      <w:bookmarkEnd w:id="0"/>
      <w:r>
        <w:rPr>
          <w:rFonts w:ascii="Arial" w:hAnsi="Arial"/>
          <w:b/>
        </w:rPr>
        <w:t>List of published works</w:t>
      </w:r>
    </w:p>
    <w:p w:rsidR="006315BB" w:rsidRPr="006315BB" w:rsidRDefault="006315BB" w:rsidP="009C669F">
      <w:pPr>
        <w:spacing w:before="240" w:after="60"/>
        <w:rPr>
          <w:rFonts w:ascii="Arial" w:hAnsi="Arial"/>
          <w:lang w:val="fr-FR"/>
        </w:rPr>
      </w:pPr>
      <w:r>
        <w:rPr>
          <w:rFonts w:ascii="Arial" w:hAnsi="Arial"/>
          <w:lang w:val="fr-FR"/>
        </w:rPr>
        <w:t xml:space="preserve">J. DeLaine, Quantifying manpower and the cost of construction in Roman building projects : research perspectives, </w:t>
      </w:r>
      <w:r>
        <w:rPr>
          <w:rFonts w:ascii="Arial" w:hAnsi="Arial"/>
          <w:i/>
          <w:lang w:val="fr-FR"/>
        </w:rPr>
        <w:t>Archeologia dell’Architettura</w:t>
      </w:r>
      <w:r>
        <w:rPr>
          <w:rFonts w:ascii="Arial" w:hAnsi="Arial"/>
          <w:lang w:val="fr-FR"/>
        </w:rPr>
        <w:t xml:space="preserve"> XXII (2017) 13-19.</w:t>
      </w:r>
    </w:p>
    <w:p w:rsidR="00174322" w:rsidRDefault="00174322" w:rsidP="009C669F">
      <w:pPr>
        <w:spacing w:before="240" w:after="60"/>
        <w:rPr>
          <w:rFonts w:ascii="Arial" w:hAnsi="Arial"/>
        </w:rPr>
      </w:pPr>
      <w:r>
        <w:rPr>
          <w:rFonts w:ascii="Arial" w:hAnsi="Arial"/>
          <w:lang w:val="fr-FR"/>
        </w:rPr>
        <w:t>J. DeLaine,Gardens in Baths and Palaestras</w:t>
      </w:r>
      <w:r w:rsidRPr="00174322">
        <w:rPr>
          <w:rFonts w:ascii="Arial" w:hAnsi="Arial"/>
          <w:lang w:val="fr-FR"/>
        </w:rPr>
        <w:t>, in Wilhelmina F. Jashemski, Kathryn L. Gleason, Kim J. Hartswick, and Amina-Aïcha Malek (eds),</w:t>
      </w:r>
      <w:r w:rsidRPr="00174322">
        <w:rPr>
          <w:rFonts w:ascii="Arial" w:hAnsi="Arial"/>
          <w:i/>
          <w:lang w:val="fr-FR"/>
        </w:rPr>
        <w:t>Gardens of the Roman Empire</w:t>
      </w:r>
      <w:r w:rsidRPr="00174322">
        <w:rPr>
          <w:rFonts w:ascii="Arial" w:hAnsi="Arial"/>
          <w:lang w:val="fr-FR"/>
        </w:rPr>
        <w:t xml:space="preserve">, </w:t>
      </w:r>
      <w:r>
        <w:rPr>
          <w:rFonts w:ascii="Arial" w:hAnsi="Arial"/>
          <w:lang w:val="fr-FR"/>
        </w:rPr>
        <w:t>(Cambridge</w:t>
      </w:r>
      <w:r w:rsidRPr="00174322">
        <w:rPr>
          <w:rFonts w:ascii="Arial" w:hAnsi="Arial"/>
          <w:lang w:val="fr-FR"/>
        </w:rPr>
        <w:t>: CUP 2017), 165-184.</w:t>
      </w:r>
    </w:p>
    <w:p w:rsidR="009C669F" w:rsidRPr="009C669F" w:rsidRDefault="009C669F" w:rsidP="009C669F">
      <w:pPr>
        <w:spacing w:before="240" w:after="60"/>
        <w:rPr>
          <w:rFonts w:ascii="Arial" w:hAnsi="Arial"/>
        </w:rPr>
      </w:pPr>
      <w:r w:rsidRPr="009C669F">
        <w:rPr>
          <w:rFonts w:ascii="Arial" w:hAnsi="Arial"/>
        </w:rPr>
        <w:t xml:space="preserve">J. DeLaine, S. Camporeale and A. Pizzo (eds), </w:t>
      </w:r>
      <w:r w:rsidRPr="009C669F">
        <w:rPr>
          <w:rFonts w:ascii="Arial" w:hAnsi="Arial"/>
          <w:i/>
        </w:rPr>
        <w:t>Arqueología de la Construcción V. Man-made materials, engineering and infrastructure (University of Oxford, 11-12 April 2015)</w:t>
      </w:r>
      <w:r w:rsidRPr="009C669F">
        <w:rPr>
          <w:rFonts w:ascii="Arial" w:hAnsi="Arial"/>
        </w:rPr>
        <w:t xml:space="preserve">, </w:t>
      </w:r>
      <w:r w:rsidRPr="009C669F">
        <w:rPr>
          <w:rFonts w:ascii="Arial" w:hAnsi="Arial"/>
          <w:i/>
        </w:rPr>
        <w:t>Anejos de AEspA</w:t>
      </w:r>
      <w:r w:rsidRPr="009C669F">
        <w:rPr>
          <w:rFonts w:ascii="Arial" w:hAnsi="Arial"/>
        </w:rPr>
        <w:t xml:space="preserve"> (2016)</w:t>
      </w:r>
    </w:p>
    <w:p w:rsidR="009C669F" w:rsidRDefault="009C669F" w:rsidP="009C669F">
      <w:pPr>
        <w:spacing w:before="240" w:after="60"/>
        <w:rPr>
          <w:rFonts w:ascii="Arial" w:hAnsi="Arial"/>
        </w:rPr>
      </w:pPr>
      <w:r w:rsidRPr="009C669F">
        <w:rPr>
          <w:rFonts w:ascii="Arial" w:hAnsi="Arial"/>
        </w:rPr>
        <w:t xml:space="preserve">J. DeLaine, S. Camporeale and A. Pizzo (eds), </w:t>
      </w:r>
      <w:r w:rsidRPr="009C669F">
        <w:rPr>
          <w:rFonts w:ascii="Arial" w:hAnsi="Arial"/>
          <w:i/>
        </w:rPr>
        <w:t>Materials, transport and production. Posters presented at the 5th International Workshop on the Archaeology of Roman Construction: Arqueología de la Construcción V. Man-made materials, engineering and infrastructure (University of Oxford, 11-12 April 2015)</w:t>
      </w:r>
      <w:r w:rsidRPr="009C669F">
        <w:rPr>
          <w:rFonts w:ascii="Arial" w:hAnsi="Arial"/>
        </w:rPr>
        <w:t xml:space="preserve">, </w:t>
      </w:r>
      <w:r w:rsidRPr="009C669F">
        <w:rPr>
          <w:rFonts w:ascii="Arial" w:hAnsi="Arial"/>
          <w:i/>
        </w:rPr>
        <w:t>Arqueología de la Arquitectura</w:t>
      </w:r>
      <w:r w:rsidRPr="009C669F">
        <w:rPr>
          <w:rFonts w:ascii="Arial" w:hAnsi="Arial"/>
        </w:rPr>
        <w:t xml:space="preserve"> (2016)</w:t>
      </w:r>
    </w:p>
    <w:p w:rsidR="009C669F" w:rsidRPr="009C669F" w:rsidRDefault="009C669F" w:rsidP="009C669F">
      <w:pPr>
        <w:spacing w:before="240" w:after="60"/>
        <w:rPr>
          <w:rFonts w:ascii="Arial" w:hAnsi="Arial"/>
        </w:rPr>
      </w:pPr>
      <w:r w:rsidRPr="009C669F">
        <w:rPr>
          <w:rFonts w:ascii="Arial" w:hAnsi="Arial"/>
        </w:rPr>
        <w:t xml:space="preserve">J. DeLaine, Ostia, in A. Cooley (ed.), </w:t>
      </w:r>
      <w:r w:rsidRPr="009C669F">
        <w:rPr>
          <w:rFonts w:ascii="Arial" w:hAnsi="Arial"/>
          <w:i/>
        </w:rPr>
        <w:t>A Companion to Roman Italy</w:t>
      </w:r>
      <w:r w:rsidRPr="009C669F">
        <w:rPr>
          <w:rFonts w:ascii="Arial" w:hAnsi="Arial"/>
        </w:rPr>
        <w:t xml:space="preserve"> (Wiley Blackwell 2016), 417-438</w:t>
      </w:r>
    </w:p>
    <w:p w:rsidR="009C669F" w:rsidRPr="009C669F" w:rsidRDefault="009C669F" w:rsidP="009C669F">
      <w:pPr>
        <w:spacing w:before="240" w:after="60"/>
        <w:rPr>
          <w:rFonts w:ascii="Arial" w:hAnsi="Arial"/>
          <w:i/>
        </w:rPr>
      </w:pPr>
      <w:r w:rsidRPr="009C669F">
        <w:rPr>
          <w:rFonts w:ascii="Arial" w:hAnsi="Arial"/>
        </w:rPr>
        <w:t xml:space="preserve">J. DeLaine, The production, supply and distribution of brick, in E. Bukowiecki, R. Volpe and U. Wulf-Rheidt, </w:t>
      </w:r>
      <w:r w:rsidRPr="009C669F">
        <w:rPr>
          <w:rFonts w:ascii="Arial" w:hAnsi="Arial"/>
          <w:i/>
        </w:rPr>
        <w:t>Il laterizo nei cantieri imperiali. Roma e il Mediterraneao. Atti del I workshop Laterizio” (Roma, 27-28 novembre 2014),Archeologia dell’Architettura</w:t>
      </w:r>
      <w:r w:rsidRPr="009C669F">
        <w:rPr>
          <w:rFonts w:ascii="Arial" w:hAnsi="Arial"/>
        </w:rPr>
        <w:t xml:space="preserve"> 20, 2015 [2016], 226-230.</w:t>
      </w:r>
    </w:p>
    <w:p w:rsidR="009C669F" w:rsidRDefault="009C669F" w:rsidP="009C669F">
      <w:pPr>
        <w:spacing w:before="240" w:after="60"/>
        <w:rPr>
          <w:rFonts w:ascii="Arial" w:hAnsi="Arial"/>
        </w:rPr>
      </w:pPr>
      <w:r>
        <w:rPr>
          <w:rFonts w:ascii="Arial" w:hAnsi="Arial"/>
        </w:rPr>
        <w:t>R</w:t>
      </w:r>
      <w:r w:rsidRPr="003E1065">
        <w:rPr>
          <w:rFonts w:ascii="Arial" w:hAnsi="Arial"/>
        </w:rPr>
        <w:t xml:space="preserve">eview of J.P. Oleson (ed.) </w:t>
      </w:r>
      <w:r w:rsidRPr="003E1065">
        <w:rPr>
          <w:rFonts w:ascii="Arial" w:hAnsi="Arial"/>
          <w:i/>
        </w:rPr>
        <w:t>Building for eternity. The history and technology of Roman concrete engineering in the sea</w:t>
      </w:r>
      <w:r w:rsidRPr="003E1065">
        <w:rPr>
          <w:rFonts w:ascii="Arial" w:hAnsi="Arial"/>
        </w:rPr>
        <w:t xml:space="preserve">, </w:t>
      </w:r>
      <w:r w:rsidRPr="003E1065">
        <w:rPr>
          <w:rFonts w:ascii="Arial" w:hAnsi="Arial"/>
          <w:i/>
        </w:rPr>
        <w:t>IntJNautA</w:t>
      </w:r>
      <w:r w:rsidRPr="003E1065">
        <w:rPr>
          <w:rFonts w:ascii="Arial" w:hAnsi="Arial"/>
        </w:rPr>
        <w:t xml:space="preserve"> 45 (2016) 212-213.</w:t>
      </w:r>
    </w:p>
    <w:p w:rsidR="009C669F" w:rsidRDefault="009C669F" w:rsidP="009C669F">
      <w:pPr>
        <w:spacing w:before="240" w:after="60"/>
        <w:rPr>
          <w:rFonts w:ascii="Arial" w:hAnsi="Arial"/>
        </w:rPr>
      </w:pPr>
      <w:r w:rsidRPr="009C669F">
        <w:rPr>
          <w:rFonts w:ascii="Arial" w:hAnsi="Arial"/>
        </w:rPr>
        <w:t xml:space="preserve">J. DeLaine, The Pantheon builders - a preliminary estimate of manpower for construction, in T. Marder and M. Wilson Jones (eds), </w:t>
      </w:r>
      <w:r w:rsidRPr="009C669F">
        <w:rPr>
          <w:rFonts w:ascii="Arial" w:hAnsi="Arial"/>
          <w:i/>
        </w:rPr>
        <w:t>The Pantheon: From Antiquity to the Present</w:t>
      </w:r>
      <w:r w:rsidRPr="009C669F">
        <w:rPr>
          <w:rFonts w:ascii="Arial" w:hAnsi="Arial"/>
        </w:rPr>
        <w:t xml:space="preserve"> (CUP 2015), 160-192.</w:t>
      </w:r>
    </w:p>
    <w:p w:rsidR="009C669F" w:rsidRDefault="009C669F" w:rsidP="009C669F">
      <w:pPr>
        <w:spacing w:before="240" w:after="60"/>
        <w:rPr>
          <w:rFonts w:ascii="Arial" w:hAnsi="Arial"/>
        </w:rPr>
      </w:pPr>
      <w:r>
        <w:rPr>
          <w:rFonts w:ascii="Arial" w:hAnsi="Arial"/>
        </w:rPr>
        <w:t>R</w:t>
      </w:r>
      <w:r w:rsidRPr="003E1065">
        <w:rPr>
          <w:rFonts w:ascii="Arial" w:hAnsi="Arial"/>
        </w:rPr>
        <w:t xml:space="preserve">eview of R. Ulrich and C. Quenemoen, </w:t>
      </w:r>
      <w:r w:rsidRPr="003E1065">
        <w:rPr>
          <w:rFonts w:ascii="Arial" w:hAnsi="Arial"/>
          <w:i/>
        </w:rPr>
        <w:t>A companion to Roman architecture</w:t>
      </w:r>
      <w:r w:rsidRPr="003E1065">
        <w:rPr>
          <w:rFonts w:ascii="Arial" w:hAnsi="Arial"/>
        </w:rPr>
        <w:t xml:space="preserve">, </w:t>
      </w:r>
      <w:r w:rsidRPr="003E1065">
        <w:rPr>
          <w:rFonts w:ascii="Arial" w:hAnsi="Arial"/>
          <w:i/>
        </w:rPr>
        <w:t>AJA</w:t>
      </w:r>
      <w:r w:rsidRPr="003E1065">
        <w:rPr>
          <w:rFonts w:ascii="Arial" w:hAnsi="Arial"/>
        </w:rPr>
        <w:t xml:space="preserve"> 119 (2015) (on-line)</w:t>
      </w:r>
    </w:p>
    <w:p w:rsidR="009C669F" w:rsidRPr="009C669F" w:rsidRDefault="009C669F" w:rsidP="009C669F">
      <w:pPr>
        <w:spacing w:before="240" w:after="60"/>
        <w:rPr>
          <w:rFonts w:ascii="Arial" w:hAnsi="Arial"/>
        </w:rPr>
      </w:pPr>
      <w:r w:rsidRPr="009C669F">
        <w:rPr>
          <w:rFonts w:ascii="Arial" w:hAnsi="Arial"/>
        </w:rPr>
        <w:t xml:space="preserve">Review of J. Anderson, Jnr, </w:t>
      </w:r>
      <w:r w:rsidRPr="009C669F">
        <w:rPr>
          <w:rFonts w:ascii="Arial" w:hAnsi="Arial"/>
          <w:i/>
        </w:rPr>
        <w:t>Roman architecture in Provence</w:t>
      </w:r>
      <w:r w:rsidRPr="009C669F">
        <w:rPr>
          <w:rFonts w:ascii="Arial" w:hAnsi="Arial"/>
        </w:rPr>
        <w:t xml:space="preserve">, </w:t>
      </w:r>
      <w:r w:rsidRPr="009C669F">
        <w:rPr>
          <w:rFonts w:ascii="Arial" w:hAnsi="Arial"/>
          <w:i/>
        </w:rPr>
        <w:t>JRS</w:t>
      </w:r>
      <w:r w:rsidRPr="009C669F">
        <w:rPr>
          <w:rFonts w:ascii="Arial" w:hAnsi="Arial"/>
        </w:rPr>
        <w:t xml:space="preserve"> 104 (2014) 257-259.</w:t>
      </w:r>
    </w:p>
    <w:p w:rsidR="009C669F" w:rsidRPr="009C669F" w:rsidRDefault="009C669F" w:rsidP="009C669F">
      <w:pPr>
        <w:spacing w:before="240" w:after="60"/>
        <w:rPr>
          <w:rFonts w:ascii="Arial" w:hAnsi="Arial"/>
        </w:rPr>
      </w:pPr>
      <w:r w:rsidRPr="009C669F">
        <w:rPr>
          <w:rFonts w:ascii="Arial" w:hAnsi="Arial"/>
        </w:rPr>
        <w:t xml:space="preserve">Review of J.R. Senseney, </w:t>
      </w:r>
      <w:r w:rsidRPr="009C669F">
        <w:rPr>
          <w:rFonts w:ascii="Arial" w:hAnsi="Arial"/>
          <w:i/>
        </w:rPr>
        <w:t>The Art of Building in the Classical World</w:t>
      </w:r>
      <w:r w:rsidRPr="009C669F">
        <w:rPr>
          <w:rFonts w:ascii="Arial" w:hAnsi="Arial"/>
        </w:rPr>
        <w:t xml:space="preserve">, </w:t>
      </w:r>
      <w:r w:rsidRPr="009C669F">
        <w:rPr>
          <w:rFonts w:ascii="Arial" w:hAnsi="Arial"/>
          <w:i/>
        </w:rPr>
        <w:t>JSAH</w:t>
      </w:r>
      <w:r w:rsidRPr="009C669F">
        <w:rPr>
          <w:rFonts w:ascii="Arial" w:hAnsi="Arial"/>
        </w:rPr>
        <w:t xml:space="preserve"> 73.1 (2014), 171-173</w:t>
      </w:r>
    </w:p>
    <w:p w:rsidR="009C669F" w:rsidRPr="009C669F" w:rsidRDefault="009C669F" w:rsidP="009C669F">
      <w:pPr>
        <w:spacing w:before="240" w:after="60"/>
        <w:rPr>
          <w:rFonts w:ascii="Arial" w:hAnsi="Arial"/>
        </w:rPr>
      </w:pPr>
      <w:r w:rsidRPr="009C669F">
        <w:rPr>
          <w:rFonts w:ascii="Arial" w:hAnsi="Arial"/>
        </w:rPr>
        <w:t xml:space="preserve">Review of D. Boin, </w:t>
      </w:r>
      <w:r w:rsidRPr="009C669F">
        <w:rPr>
          <w:rFonts w:ascii="Arial" w:hAnsi="Arial"/>
          <w:i/>
        </w:rPr>
        <w:t>Ostia in Late Antiquity</w:t>
      </w:r>
      <w:r w:rsidRPr="009C669F">
        <w:rPr>
          <w:rFonts w:ascii="Arial" w:hAnsi="Arial"/>
        </w:rPr>
        <w:t xml:space="preserve">, </w:t>
      </w:r>
      <w:r w:rsidRPr="009C669F">
        <w:rPr>
          <w:rFonts w:ascii="Arial" w:hAnsi="Arial"/>
          <w:i/>
        </w:rPr>
        <w:t>Medieval Archaeology</w:t>
      </w:r>
      <w:r w:rsidRPr="009C669F">
        <w:rPr>
          <w:rFonts w:ascii="Arial" w:hAnsi="Arial"/>
        </w:rPr>
        <w:t xml:space="preserve"> 58.1 (2014)</w:t>
      </w:r>
      <w:r>
        <w:rPr>
          <w:rFonts w:ascii="Arial" w:hAnsi="Arial"/>
        </w:rPr>
        <w:t xml:space="preserve"> (on-line)</w:t>
      </w:r>
    </w:p>
    <w:p w:rsidR="009C669F" w:rsidRPr="009C669F" w:rsidRDefault="009C669F" w:rsidP="009C669F">
      <w:pPr>
        <w:spacing w:before="240" w:after="60"/>
        <w:rPr>
          <w:rFonts w:ascii="Arial" w:hAnsi="Arial"/>
          <w:lang w:val="en-US"/>
        </w:rPr>
      </w:pPr>
      <w:r w:rsidRPr="009C669F">
        <w:rPr>
          <w:rFonts w:ascii="Arial" w:hAnsi="Arial"/>
        </w:rPr>
        <w:t xml:space="preserve">J. DeLaine, Housing Roman Ostia, in D. L. Balch and A. </w:t>
      </w:r>
      <w:r w:rsidRPr="009C669F">
        <w:rPr>
          <w:rFonts w:ascii="Arial" w:hAnsi="Arial"/>
          <w:lang w:val="en-US"/>
        </w:rPr>
        <w:t xml:space="preserve">Weissenrieder </w:t>
      </w:r>
      <w:r w:rsidRPr="009C669F">
        <w:rPr>
          <w:rFonts w:ascii="Arial" w:hAnsi="Arial"/>
        </w:rPr>
        <w:t xml:space="preserve"> (eds), </w:t>
      </w:r>
      <w:r w:rsidRPr="009C669F">
        <w:rPr>
          <w:rFonts w:ascii="Arial" w:hAnsi="Arial"/>
          <w:i/>
          <w:lang w:val="en-US"/>
        </w:rPr>
        <w:t>Contested Spaces: Houses and Temples in Roman Antiquity and the New Testament</w:t>
      </w:r>
      <w:r w:rsidRPr="009C669F">
        <w:rPr>
          <w:rFonts w:ascii="Arial" w:hAnsi="Arial"/>
          <w:lang w:val="en-US"/>
        </w:rPr>
        <w:t xml:space="preserve"> (Tübingen: Mohr Siebeck 2012), </w:t>
      </w:r>
      <w:r w:rsidRPr="009C669F">
        <w:rPr>
          <w:rFonts w:ascii="Arial" w:hAnsi="Arial"/>
        </w:rPr>
        <w:t xml:space="preserve">327-51 </w:t>
      </w:r>
      <w:r w:rsidRPr="009C669F">
        <w:rPr>
          <w:rFonts w:ascii="Arial" w:hAnsi="Arial"/>
          <w:lang w:val="en-US"/>
        </w:rPr>
        <w:t xml:space="preserve"> </w:t>
      </w:r>
    </w:p>
    <w:p w:rsidR="009C669F" w:rsidRDefault="009C669F" w:rsidP="009C669F">
      <w:pPr>
        <w:spacing w:before="240" w:after="60"/>
        <w:rPr>
          <w:rFonts w:ascii="Arial" w:hAnsi="Arial"/>
        </w:rPr>
      </w:pPr>
      <w:r w:rsidRPr="009C669F">
        <w:rPr>
          <w:rFonts w:ascii="Arial" w:hAnsi="Arial"/>
        </w:rPr>
        <w:t xml:space="preserve">J. DeLaine, Roman architecture, </w:t>
      </w:r>
      <w:smartTag w:uri="urn:schemas-microsoft-com:office:smarttags" w:element="City">
        <w:r w:rsidRPr="009C669F">
          <w:rPr>
            <w:rFonts w:ascii="Arial" w:hAnsi="Arial"/>
            <w:i/>
          </w:rPr>
          <w:t>Oxford</w:t>
        </w:r>
      </w:smartTag>
      <w:r w:rsidRPr="009C669F">
        <w:rPr>
          <w:rFonts w:ascii="Arial" w:hAnsi="Arial"/>
          <w:i/>
        </w:rPr>
        <w:t xml:space="preserve"> Bibliographies On-Line</w:t>
      </w:r>
      <w:r w:rsidRPr="009C669F">
        <w:rPr>
          <w:rFonts w:ascii="Arial" w:hAnsi="Arial"/>
        </w:rPr>
        <w:t xml:space="preserve"> (</w:t>
      </w:r>
      <w:smartTag w:uri="urn:schemas-microsoft-com:office:smarttags" w:element="City">
        <w:smartTag w:uri="urn:schemas-microsoft-com:office:smarttags" w:element="place">
          <w:r w:rsidRPr="009C669F">
            <w:rPr>
              <w:rFonts w:ascii="Arial" w:hAnsi="Arial"/>
            </w:rPr>
            <w:t>Oxford</w:t>
          </w:r>
        </w:smartTag>
      </w:smartTag>
      <w:r w:rsidRPr="009C669F">
        <w:rPr>
          <w:rFonts w:ascii="Arial" w:hAnsi="Arial"/>
        </w:rPr>
        <w:t>: OUP, 2011)</w:t>
      </w:r>
    </w:p>
    <w:p w:rsidR="009C669F" w:rsidRDefault="009C669F" w:rsidP="009C669F">
      <w:pPr>
        <w:spacing w:before="240" w:after="60"/>
        <w:rPr>
          <w:rFonts w:ascii="Arial" w:hAnsi="Arial"/>
        </w:rPr>
      </w:pPr>
      <w:r w:rsidRPr="00B54EB9">
        <w:rPr>
          <w:rFonts w:ascii="Arial" w:hAnsi="Arial"/>
        </w:rPr>
        <w:t>J. DeLaine, Baths,</w:t>
      </w:r>
      <w:r>
        <w:rPr>
          <w:rFonts w:ascii="Arial" w:hAnsi="Arial"/>
        </w:rPr>
        <w:t xml:space="preserve"> in </w:t>
      </w:r>
      <w:r w:rsidRPr="00B54EB9">
        <w:rPr>
          <w:rFonts w:ascii="Arial" w:hAnsi="Arial"/>
        </w:rPr>
        <w:t xml:space="preserve">A. Grafton, G.W. Most and S. Settis (eds), </w:t>
      </w:r>
      <w:r w:rsidRPr="00B54EB9">
        <w:rPr>
          <w:rFonts w:ascii="Arial" w:hAnsi="Arial"/>
          <w:i/>
        </w:rPr>
        <w:t>The Classical Tradition</w:t>
      </w:r>
      <w:r w:rsidRPr="00B54EB9">
        <w:rPr>
          <w:rFonts w:ascii="Arial" w:hAnsi="Arial"/>
        </w:rPr>
        <w:t xml:space="preserve"> (Harvard U.P, 2010)</w:t>
      </w:r>
      <w:r>
        <w:rPr>
          <w:rFonts w:ascii="Arial" w:hAnsi="Arial"/>
        </w:rPr>
        <w:t>, 121-122.</w:t>
      </w:r>
    </w:p>
    <w:p w:rsidR="009C669F" w:rsidRPr="009C669F" w:rsidRDefault="009C669F" w:rsidP="009C669F">
      <w:pPr>
        <w:spacing w:before="240" w:after="60"/>
        <w:rPr>
          <w:rFonts w:ascii="Arial" w:hAnsi="Arial"/>
        </w:rPr>
      </w:pPr>
      <w:r w:rsidRPr="009C669F">
        <w:rPr>
          <w:rFonts w:ascii="Arial" w:hAnsi="Arial"/>
        </w:rPr>
        <w:t xml:space="preserve">Review article: </w:t>
      </w:r>
      <w:r w:rsidRPr="009C669F">
        <w:rPr>
          <w:rFonts w:ascii="Arial" w:hAnsi="Arial"/>
          <w:lang w:val="it-IT"/>
        </w:rPr>
        <w:t xml:space="preserve">Patrizio Pensabene, </w:t>
      </w:r>
      <w:r w:rsidRPr="009C669F">
        <w:rPr>
          <w:rFonts w:ascii="Arial" w:hAnsi="Arial"/>
          <w:i/>
          <w:lang w:val="it-IT"/>
        </w:rPr>
        <w:t xml:space="preserve">Ostiensium marmorum decus et decor. Studi architettonici, decorative e archeometrici. </w:t>
      </w:r>
      <w:r w:rsidRPr="009C669F">
        <w:rPr>
          <w:rFonts w:ascii="Arial" w:hAnsi="Arial"/>
        </w:rPr>
        <w:t xml:space="preserve">Studi Miscellanei 33 (L’Erma di Bretschneider, Rome 2007), </w:t>
      </w:r>
      <w:r w:rsidRPr="009C669F">
        <w:rPr>
          <w:rFonts w:ascii="Arial" w:hAnsi="Arial"/>
          <w:i/>
        </w:rPr>
        <w:t>Journal of Roman Archaeology</w:t>
      </w:r>
      <w:r w:rsidRPr="009C669F">
        <w:rPr>
          <w:rFonts w:ascii="Arial" w:hAnsi="Arial"/>
        </w:rPr>
        <w:t xml:space="preserve"> 23 (2010), 548-60.</w:t>
      </w:r>
    </w:p>
    <w:p w:rsidR="009C669F" w:rsidRPr="00B54EB9" w:rsidRDefault="009C669F" w:rsidP="009C669F">
      <w:pPr>
        <w:spacing w:before="240" w:after="60"/>
        <w:rPr>
          <w:rFonts w:ascii="Arial" w:hAnsi="Arial"/>
          <w:i/>
        </w:rPr>
      </w:pPr>
      <w:r w:rsidRPr="009C669F">
        <w:rPr>
          <w:rFonts w:ascii="Arial" w:hAnsi="Arial"/>
        </w:rPr>
        <w:t xml:space="preserve">Review of Richard Neudecker and Paul Zanker (eds),  </w:t>
      </w:r>
      <w:r w:rsidRPr="009C669F">
        <w:rPr>
          <w:rFonts w:ascii="Arial" w:hAnsi="Arial"/>
          <w:i/>
        </w:rPr>
        <w:t>Lebenswelten. Bilder und Räume in der römischen Stadt der Kaiserzeit</w:t>
      </w:r>
      <w:r w:rsidRPr="009C669F">
        <w:rPr>
          <w:rFonts w:ascii="Arial" w:hAnsi="Arial"/>
        </w:rPr>
        <w:t xml:space="preserve">, DAI Rom, </w:t>
      </w:r>
      <w:r w:rsidRPr="009C669F">
        <w:rPr>
          <w:rFonts w:ascii="Arial" w:hAnsi="Arial"/>
          <w:i/>
        </w:rPr>
        <w:t>Palilia</w:t>
      </w:r>
      <w:r w:rsidRPr="009C669F">
        <w:rPr>
          <w:rFonts w:ascii="Arial" w:hAnsi="Arial"/>
        </w:rPr>
        <w:t xml:space="preserve"> 16 (</w:t>
      </w:r>
      <w:smartTag w:uri="urn:schemas-microsoft-com:office:smarttags" w:element="City">
        <w:smartTag w:uri="urn:schemas-microsoft-com:office:smarttags" w:element="place">
          <w:r w:rsidRPr="009C669F">
            <w:rPr>
              <w:rFonts w:ascii="Arial" w:hAnsi="Arial"/>
            </w:rPr>
            <w:t>Wiesbaden</w:t>
          </w:r>
        </w:smartTag>
      </w:smartTag>
      <w:r w:rsidRPr="009C669F">
        <w:rPr>
          <w:rFonts w:ascii="Arial" w:hAnsi="Arial"/>
        </w:rPr>
        <w:t xml:space="preserve">, 2005), </w:t>
      </w:r>
      <w:r w:rsidRPr="009C669F">
        <w:rPr>
          <w:rFonts w:ascii="Arial" w:hAnsi="Arial"/>
          <w:i/>
        </w:rPr>
        <w:t>Bonner Jahrbücher</w:t>
      </w:r>
      <w:r w:rsidRPr="009C669F">
        <w:rPr>
          <w:rFonts w:ascii="Arial" w:hAnsi="Arial"/>
        </w:rPr>
        <w:t xml:space="preserve"> </w:t>
      </w:r>
      <w:r w:rsidRPr="009C669F">
        <w:rPr>
          <w:rFonts w:ascii="Arial" w:hAnsi="Arial"/>
          <w:bCs/>
        </w:rPr>
        <w:t>208 (2008) [2010], 349-52</w:t>
      </w:r>
      <w:r w:rsidRPr="009C669F">
        <w:rPr>
          <w:rFonts w:ascii="Arial" w:hAnsi="Arial"/>
        </w:rPr>
        <w:t>.</w:t>
      </w:r>
      <w:r>
        <w:rPr>
          <w:rFonts w:ascii="Arial" w:hAnsi="Arial"/>
        </w:rPr>
        <w:t xml:space="preserve"> </w:t>
      </w:r>
    </w:p>
    <w:p w:rsidR="009C669F" w:rsidRPr="00E544FC" w:rsidRDefault="009C669F" w:rsidP="009C669F">
      <w:pPr>
        <w:spacing w:before="240" w:after="60"/>
        <w:rPr>
          <w:rFonts w:ascii="Arial" w:hAnsi="Arial"/>
          <w:lang w:val="it-IT"/>
        </w:rPr>
      </w:pPr>
      <w:r w:rsidRPr="000C1694">
        <w:rPr>
          <w:rFonts w:ascii="Arial" w:hAnsi="Arial"/>
          <w:lang w:val="it-IT"/>
        </w:rPr>
        <w:lastRenderedPageBreak/>
        <w:t xml:space="preserve">J. DeLaine, Terme imperiali, in H. von Hesberg, P. Zanker (eds), </w:t>
      </w:r>
      <w:r w:rsidRPr="000C1694">
        <w:rPr>
          <w:rFonts w:ascii="Arial" w:hAnsi="Arial"/>
          <w:i/>
          <w:lang w:val="it-IT"/>
        </w:rPr>
        <w:t xml:space="preserve">Storia dell'architettura italiana. Dagli Etruschi a Costantino. 1. Architettura romana. I grandi monumenti di Roma </w:t>
      </w:r>
      <w:r>
        <w:rPr>
          <w:rFonts w:ascii="Arial" w:hAnsi="Arial"/>
          <w:lang w:val="it-IT"/>
        </w:rPr>
        <w:t>(Mondadori Electa</w:t>
      </w:r>
      <w:r w:rsidR="00174322">
        <w:rPr>
          <w:rFonts w:ascii="Arial" w:hAnsi="Arial"/>
          <w:lang w:val="it-IT"/>
        </w:rPr>
        <w:t xml:space="preserve"> 2009</w:t>
      </w:r>
      <w:r w:rsidRPr="000C1694">
        <w:rPr>
          <w:rFonts w:ascii="Arial" w:hAnsi="Arial"/>
          <w:lang w:val="it-IT"/>
        </w:rPr>
        <w:t>)</w:t>
      </w:r>
      <w:r>
        <w:rPr>
          <w:rFonts w:ascii="Arial" w:hAnsi="Arial"/>
          <w:lang w:val="it-IT"/>
        </w:rPr>
        <w:t>, 250-67</w:t>
      </w:r>
    </w:p>
    <w:p w:rsidR="009C669F" w:rsidRDefault="009C669F" w:rsidP="009C669F">
      <w:pPr>
        <w:spacing w:before="240" w:after="60"/>
        <w:rPr>
          <w:rFonts w:ascii="Arial" w:hAnsi="Arial"/>
        </w:rPr>
      </w:pPr>
      <w:r w:rsidRPr="00FC2B80">
        <w:rPr>
          <w:rFonts w:ascii="Arial" w:hAnsi="Arial" w:cs="Arial"/>
        </w:rPr>
        <w:t xml:space="preserve">J. DeLaine, Between Concept and Reality: Case Studies in the Development of Roman Cities in the </w:t>
      </w:r>
      <w:smartTag w:uri="urn:schemas-microsoft-com:office:smarttags" w:element="place">
        <w:r w:rsidRPr="00FC2B80">
          <w:rPr>
            <w:rFonts w:ascii="Arial" w:hAnsi="Arial" w:cs="Arial"/>
          </w:rPr>
          <w:t>Mediterranean</w:t>
        </w:r>
      </w:smartTag>
      <w:r>
        <w:rPr>
          <w:rFonts w:ascii="Arial" w:hAnsi="Arial" w:cs="Arial"/>
        </w:rPr>
        <w:t xml:space="preserve">, in J. Marcus and J. Sabloff (eds), </w:t>
      </w:r>
      <w:r>
        <w:rPr>
          <w:rFonts w:ascii="Arial" w:hAnsi="Arial" w:cs="Arial"/>
          <w:i/>
        </w:rPr>
        <w:t>Early Cities: New perspectives on pre-industrial urbanism</w:t>
      </w:r>
      <w:r>
        <w:rPr>
          <w:rFonts w:ascii="Arial" w:hAnsi="Arial" w:cs="Arial"/>
        </w:rPr>
        <w:t xml:space="preserve"> (</w:t>
      </w:r>
      <w:smartTag w:uri="urn:schemas-microsoft-com:office:smarttags" w:element="State">
        <w:r>
          <w:rPr>
            <w:rFonts w:ascii="Arial" w:hAnsi="Arial" w:cs="Arial"/>
          </w:rPr>
          <w:t>Washington</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Academy</w:t>
          </w:r>
        </w:smartTag>
      </w:smartTag>
      <w:r>
        <w:rPr>
          <w:rFonts w:ascii="Arial" w:hAnsi="Arial" w:cs="Arial"/>
        </w:rPr>
        <w:t xml:space="preserve"> of Sciences 2008)</w:t>
      </w:r>
      <w:r>
        <w:rPr>
          <w:rFonts w:ascii="Arial" w:hAnsi="Arial"/>
        </w:rPr>
        <w:t>, 95-118.</w:t>
      </w:r>
    </w:p>
    <w:p w:rsidR="009C669F" w:rsidRPr="000C1694" w:rsidRDefault="009C669F" w:rsidP="009C669F">
      <w:pPr>
        <w:pStyle w:val="BodyText"/>
        <w:spacing w:before="240" w:after="60"/>
        <w:ind w:left="0" w:firstLine="0"/>
        <w:rPr>
          <w:rFonts w:ascii="Arial" w:hAnsi="Arial"/>
          <w:lang w:val="fr-FR"/>
        </w:rPr>
      </w:pPr>
      <w:r w:rsidRPr="000C1694">
        <w:rPr>
          <w:rFonts w:ascii="Arial" w:hAnsi="Arial" w:cs="Arial"/>
          <w:lang w:val="fr-FR"/>
        </w:rPr>
        <w:t xml:space="preserve">J. DeLaine, Conclusions, in Camporeale, S.,  Dessales, H. and Pizzo, A. (eds), </w:t>
      </w:r>
      <w:r w:rsidRPr="00E15CF7">
        <w:rPr>
          <w:rFonts w:ascii="Arial" w:hAnsi="Arial" w:cs="Arial"/>
          <w:i/>
          <w:lang w:val="es-ES"/>
        </w:rPr>
        <w:t>Arqueología de la Construcción I. Los procesos constructivos en Italia y en las provincias romanas. I. Italia y provincias Occidentales</w:t>
      </w:r>
      <w:r w:rsidRPr="000C1694">
        <w:rPr>
          <w:rFonts w:ascii="Arial" w:hAnsi="Arial" w:cs="Arial"/>
          <w:lang w:val="fr-FR"/>
        </w:rPr>
        <w:t xml:space="preserve">, (Anejos de </w:t>
      </w:r>
      <w:r w:rsidRPr="000C1694">
        <w:rPr>
          <w:rFonts w:ascii="Arial" w:hAnsi="Arial" w:cs="Arial"/>
          <w:i/>
          <w:lang w:val="fr-FR"/>
        </w:rPr>
        <w:t>AEspA</w:t>
      </w:r>
      <w:r w:rsidRPr="000C1694">
        <w:rPr>
          <w:rFonts w:ascii="Arial" w:hAnsi="Arial" w:cs="Arial"/>
          <w:lang w:val="fr-FR"/>
        </w:rPr>
        <w:t xml:space="preserve"> </w:t>
      </w:r>
      <w:r>
        <w:rPr>
          <w:rFonts w:ascii="Arial" w:hAnsi="Arial" w:cs="Arial"/>
          <w:lang w:val="fr-FR"/>
        </w:rPr>
        <w:t>L</w:t>
      </w:r>
      <w:r w:rsidRPr="000C1694">
        <w:rPr>
          <w:rFonts w:ascii="Arial" w:hAnsi="Arial" w:cs="Arial"/>
          <w:lang w:val="fr-FR"/>
        </w:rPr>
        <w:t xml:space="preserve"> 2008) 319-26.</w:t>
      </w:r>
    </w:p>
    <w:p w:rsidR="009C669F" w:rsidRPr="000C1694" w:rsidRDefault="009C669F" w:rsidP="009C669F">
      <w:pPr>
        <w:pStyle w:val="BodyText"/>
        <w:tabs>
          <w:tab w:val="clear" w:pos="720"/>
        </w:tabs>
        <w:spacing w:before="240" w:after="60"/>
        <w:ind w:left="0" w:hanging="11"/>
        <w:rPr>
          <w:rFonts w:ascii="Arial" w:hAnsi="Arial" w:cs="Arial"/>
          <w:lang w:val="fr-FR"/>
        </w:rPr>
      </w:pPr>
      <w:r w:rsidRPr="000C1694">
        <w:rPr>
          <w:rFonts w:ascii="Arial" w:hAnsi="Arial" w:cs="Arial"/>
          <w:lang w:val="fr-FR"/>
        </w:rPr>
        <w:t>J. DeLaine, Historiography - origins, evolution and convergence. In M. Guérin-Beauvois and J.-M. Martin</w:t>
      </w:r>
      <w:r w:rsidRPr="000C1694">
        <w:rPr>
          <w:rFonts w:ascii="Arial" w:hAnsi="Arial" w:cs="Arial"/>
          <w:i/>
          <w:lang w:val="fr-FR"/>
        </w:rPr>
        <w:t xml:space="preserve"> Bains curatifs et bains hygiéniques en Italie : de l’Antiquité au Moyen Âge. </w:t>
      </w:r>
      <w:r w:rsidRPr="000C1694">
        <w:rPr>
          <w:rFonts w:ascii="Arial" w:hAnsi="Arial" w:cs="Arial"/>
          <w:lang w:val="fr-FR"/>
        </w:rPr>
        <w:t>Collection de l'École Française de Rome 383 (Rome: École Française, 2007), 21-35</w:t>
      </w:r>
    </w:p>
    <w:p w:rsidR="009C669F" w:rsidRPr="000C1694" w:rsidRDefault="009C669F" w:rsidP="009C669F">
      <w:pPr>
        <w:tabs>
          <w:tab w:val="left" w:pos="2410"/>
        </w:tabs>
        <w:spacing w:before="240" w:after="120"/>
        <w:rPr>
          <w:rFonts w:ascii="Arial" w:hAnsi="Arial"/>
          <w:i/>
          <w:iCs/>
          <w:lang w:val="it-IT"/>
        </w:rPr>
      </w:pPr>
      <w:r w:rsidRPr="000C1694">
        <w:rPr>
          <w:rFonts w:ascii="Arial" w:hAnsi="Arial"/>
          <w:lang w:val="fr-FR"/>
        </w:rPr>
        <w:t>J. DeLaine, The cost of creation: technology at the service of construction</w:t>
      </w:r>
      <w:r w:rsidRPr="000C1694">
        <w:rPr>
          <w:rFonts w:ascii="Arial" w:hAnsi="Arial"/>
          <w:i/>
          <w:lang w:val="fr-FR"/>
        </w:rPr>
        <w:t xml:space="preserve">. </w:t>
      </w:r>
      <w:r w:rsidRPr="000C1694">
        <w:rPr>
          <w:rFonts w:ascii="Arial" w:hAnsi="Arial"/>
          <w:iCs/>
          <w:lang w:val="it-IT"/>
        </w:rPr>
        <w:t xml:space="preserve">In  E. Lo Cascio (ed.), </w:t>
      </w:r>
      <w:r w:rsidRPr="000C1694">
        <w:rPr>
          <w:rFonts w:ascii="Arial" w:hAnsi="Arial"/>
          <w:i/>
          <w:lang w:val="it-IT"/>
        </w:rPr>
        <w:t>Innovazione tecnica e progresso economico nel mondo romano</w:t>
      </w:r>
      <w:r w:rsidRPr="000C1694">
        <w:rPr>
          <w:rFonts w:ascii="Arial" w:hAnsi="Arial"/>
          <w:lang w:val="it-IT"/>
        </w:rPr>
        <w:t xml:space="preserve"> (Edipuglia: 2007) 237-52.</w:t>
      </w:r>
    </w:p>
    <w:p w:rsidR="009C669F" w:rsidRDefault="009C669F" w:rsidP="009C669F">
      <w:pPr>
        <w:tabs>
          <w:tab w:val="left" w:pos="2410"/>
        </w:tabs>
        <w:spacing w:before="240" w:after="120"/>
        <w:rPr>
          <w:rFonts w:ascii="Arial" w:hAnsi="Arial"/>
        </w:rPr>
      </w:pPr>
      <w:r>
        <w:rPr>
          <w:rFonts w:ascii="Arial" w:hAnsi="Arial"/>
        </w:rPr>
        <w:t xml:space="preserve">J. DeLaine, Baths and bathing in late antique </w:t>
      </w:r>
      <w:smartTag w:uri="urn:schemas-microsoft-com:office:smarttags" w:element="place">
        <w:smartTag w:uri="urn:schemas-microsoft-com:office:smarttags" w:element="City">
          <w:r>
            <w:rPr>
              <w:rFonts w:ascii="Arial" w:hAnsi="Arial"/>
            </w:rPr>
            <w:t>Ostia</w:t>
          </w:r>
        </w:smartTag>
      </w:smartTag>
      <w:r>
        <w:rPr>
          <w:rFonts w:ascii="Arial" w:hAnsi="Arial"/>
        </w:rPr>
        <w:t xml:space="preserve">. In C. Mattusch and A. Donohue (eds), </w:t>
      </w:r>
      <w:r>
        <w:rPr>
          <w:rFonts w:ascii="Arial" w:hAnsi="Arial"/>
          <w:i/>
        </w:rPr>
        <w:t>Proceedings of the XVIth International Congress of Classical Archaeology, Boston 2003</w:t>
      </w:r>
      <w:r>
        <w:rPr>
          <w:rFonts w:ascii="Arial" w:hAnsi="Arial"/>
        </w:rPr>
        <w:t xml:space="preserve">  (</w:t>
      </w:r>
      <w:smartTag w:uri="urn:schemas-microsoft-com:office:smarttags" w:element="place">
        <w:smartTag w:uri="urn:schemas-microsoft-com:office:smarttags" w:element="City">
          <w:r>
            <w:rPr>
              <w:rFonts w:ascii="Arial" w:hAnsi="Arial"/>
            </w:rPr>
            <w:t>Oxford</w:t>
          </w:r>
        </w:smartTag>
      </w:smartTag>
      <w:r>
        <w:rPr>
          <w:rFonts w:ascii="Arial" w:hAnsi="Arial"/>
        </w:rPr>
        <w:t xml:space="preserve">: Oxbow, 2007) </w:t>
      </w:r>
      <w:r w:rsidRPr="00AA4766">
        <w:rPr>
          <w:rFonts w:ascii="Arial" w:hAnsi="Arial"/>
          <w:lang w:val="en-US"/>
        </w:rPr>
        <w:t>338-43</w:t>
      </w:r>
    </w:p>
    <w:p w:rsidR="009C669F" w:rsidRPr="000C1694" w:rsidRDefault="009C669F" w:rsidP="009C669F">
      <w:pPr>
        <w:tabs>
          <w:tab w:val="left" w:pos="2410"/>
        </w:tabs>
        <w:spacing w:before="240" w:after="120"/>
        <w:rPr>
          <w:rFonts w:ascii="Arial" w:hAnsi="Arial"/>
          <w:lang w:val="fr-FR"/>
        </w:rPr>
      </w:pPr>
      <w:r w:rsidRPr="000C1694">
        <w:rPr>
          <w:rFonts w:ascii="Arial" w:hAnsi="Arial"/>
          <w:lang w:val="fr-FR"/>
        </w:rPr>
        <w:t xml:space="preserve">J. DeLaine, Review of A. Bouet, </w:t>
      </w:r>
      <w:r w:rsidRPr="000C1694">
        <w:rPr>
          <w:rFonts w:ascii="Arial" w:hAnsi="Arial"/>
          <w:i/>
          <w:lang w:val="fr-FR"/>
        </w:rPr>
        <w:t>Les thermes privés et publics en Gaule Narbonnaise</w:t>
      </w:r>
      <w:r w:rsidRPr="000C1694">
        <w:rPr>
          <w:rFonts w:ascii="Arial" w:hAnsi="Arial"/>
          <w:lang w:val="fr-FR"/>
        </w:rPr>
        <w:t xml:space="preserve"> (Rome: Ecole française, 2003), </w:t>
      </w:r>
      <w:r w:rsidRPr="000C1694">
        <w:rPr>
          <w:rFonts w:ascii="Arial" w:hAnsi="Arial"/>
          <w:i/>
          <w:lang w:val="fr-FR"/>
        </w:rPr>
        <w:t>Britannia</w:t>
      </w:r>
      <w:r w:rsidRPr="000C1694">
        <w:rPr>
          <w:rFonts w:ascii="Arial" w:hAnsi="Arial"/>
          <w:lang w:val="fr-FR"/>
        </w:rPr>
        <w:t xml:space="preserve"> (2007), 376-77</w:t>
      </w:r>
    </w:p>
    <w:p w:rsidR="009C669F" w:rsidRPr="000C1694" w:rsidRDefault="009C669F" w:rsidP="009C669F">
      <w:pPr>
        <w:spacing w:before="240" w:after="60"/>
        <w:rPr>
          <w:rFonts w:ascii="Arial" w:hAnsi="Arial"/>
          <w:lang w:val="fr-FR"/>
        </w:rPr>
      </w:pPr>
      <w:r>
        <w:rPr>
          <w:rFonts w:ascii="Arial" w:hAnsi="Arial"/>
        </w:rPr>
        <w:t xml:space="preserve">Review of P. Gros, </w:t>
      </w:r>
      <w:r>
        <w:rPr>
          <w:rFonts w:ascii="Arial" w:hAnsi="Arial"/>
          <w:i/>
        </w:rPr>
        <w:t xml:space="preserve"> L'architecture romaine 2</w:t>
      </w:r>
      <w:r>
        <w:rPr>
          <w:rFonts w:ascii="Arial" w:hAnsi="Arial"/>
        </w:rPr>
        <w:t xml:space="preserve"> (</w:t>
      </w:r>
      <w:smartTag w:uri="urn:schemas-microsoft-com:office:smarttags" w:element="place">
        <w:smartTag w:uri="urn:schemas-microsoft-com:office:smarttags" w:element="City">
          <w:r>
            <w:rPr>
              <w:rFonts w:ascii="Arial" w:hAnsi="Arial"/>
            </w:rPr>
            <w:t>Paris</w:t>
          </w:r>
        </w:smartTag>
      </w:smartTag>
      <w:r>
        <w:rPr>
          <w:rFonts w:ascii="Arial" w:hAnsi="Arial"/>
        </w:rPr>
        <w:t xml:space="preserve">: Picard 2001). </w:t>
      </w:r>
      <w:r w:rsidRPr="000C1694">
        <w:rPr>
          <w:rFonts w:ascii="Arial" w:hAnsi="Arial"/>
          <w:i/>
          <w:lang w:val="fr-FR"/>
        </w:rPr>
        <w:t>JRA</w:t>
      </w:r>
      <w:r w:rsidRPr="000C1694">
        <w:rPr>
          <w:rFonts w:ascii="Arial" w:hAnsi="Arial"/>
          <w:lang w:val="fr-FR"/>
        </w:rPr>
        <w:t xml:space="preserve"> 18 (2006), 577-582</w:t>
      </w:r>
    </w:p>
    <w:p w:rsidR="009C669F" w:rsidRPr="000C1694" w:rsidRDefault="009C669F" w:rsidP="009C669F">
      <w:pPr>
        <w:spacing w:before="240" w:after="60"/>
        <w:rPr>
          <w:rFonts w:ascii="Arial" w:hAnsi="Arial"/>
          <w:lang w:val="fr-FR"/>
        </w:rPr>
      </w:pPr>
      <w:r w:rsidRPr="000C1694">
        <w:rPr>
          <w:rFonts w:ascii="Arial" w:hAnsi="Arial"/>
          <w:lang w:val="fr-FR"/>
        </w:rPr>
        <w:t xml:space="preserve">Review of X. Lafon and G. Sauron (eds), </w:t>
      </w:r>
      <w:r w:rsidRPr="000C1694">
        <w:rPr>
          <w:rFonts w:ascii="Arial" w:hAnsi="Arial"/>
          <w:i/>
          <w:lang w:val="fr-FR"/>
        </w:rPr>
        <w:t>Théorie et pratique de l'architecture romaine: etudes offertes à Pierre Gros</w:t>
      </w:r>
      <w:r w:rsidRPr="000C1694">
        <w:rPr>
          <w:rFonts w:ascii="Arial" w:hAnsi="Arial"/>
          <w:lang w:val="fr-FR"/>
        </w:rPr>
        <w:t xml:space="preserve"> (2005)</w:t>
      </w:r>
      <w:r w:rsidRPr="000C1694">
        <w:rPr>
          <w:rFonts w:ascii="Arial" w:hAnsi="Arial"/>
          <w:i/>
          <w:lang w:val="fr-FR"/>
        </w:rPr>
        <w:t>, Antiquity</w:t>
      </w:r>
      <w:r w:rsidRPr="000C1694">
        <w:rPr>
          <w:rFonts w:ascii="Arial" w:hAnsi="Arial"/>
          <w:lang w:val="fr-FR"/>
        </w:rPr>
        <w:t xml:space="preserve">  80.310 December (2006), 1020-1021</w:t>
      </w:r>
    </w:p>
    <w:p w:rsidR="009C669F" w:rsidRDefault="009C669F" w:rsidP="009C669F">
      <w:pPr>
        <w:spacing w:before="240" w:after="60"/>
        <w:rPr>
          <w:rFonts w:ascii="Arial" w:hAnsi="Arial"/>
        </w:rPr>
      </w:pPr>
      <w:r>
        <w:rPr>
          <w:rFonts w:ascii="Arial" w:hAnsi="Arial"/>
        </w:rPr>
        <w:t xml:space="preserve">J. DeLaine, The commercial landscape of </w:t>
      </w:r>
      <w:smartTag w:uri="urn:schemas-microsoft-com:office:smarttags" w:element="City">
        <w:smartTag w:uri="urn:schemas-microsoft-com:office:smarttags" w:element="place">
          <w:r>
            <w:rPr>
              <w:rFonts w:ascii="Arial" w:hAnsi="Arial"/>
            </w:rPr>
            <w:t>Ostia</w:t>
          </w:r>
        </w:smartTag>
      </w:smartTag>
      <w:r>
        <w:rPr>
          <w:rFonts w:ascii="Arial" w:hAnsi="Arial"/>
        </w:rPr>
        <w:t xml:space="preserve">. In: A. MacMahon and J. Price (eds), </w:t>
      </w:r>
      <w:r>
        <w:rPr>
          <w:rFonts w:ascii="Arial" w:hAnsi="Arial"/>
          <w:i/>
        </w:rPr>
        <w:t xml:space="preserve">Roman Working Lives and Urban Living </w:t>
      </w:r>
      <w:r>
        <w:rPr>
          <w:rFonts w:ascii="Arial" w:hAnsi="Arial"/>
        </w:rPr>
        <w:t>(</w:t>
      </w:r>
      <w:smartTag w:uri="urn:schemas-microsoft-com:office:smarttags" w:element="place">
        <w:smartTag w:uri="urn:schemas-microsoft-com:office:smarttags" w:element="City">
          <w:r>
            <w:rPr>
              <w:rFonts w:ascii="Arial" w:hAnsi="Arial"/>
            </w:rPr>
            <w:t>Oxford</w:t>
          </w:r>
        </w:smartTag>
      </w:smartTag>
      <w:r>
        <w:rPr>
          <w:rFonts w:ascii="Arial" w:hAnsi="Arial"/>
        </w:rPr>
        <w:t xml:space="preserve">: Oxbow 2005), 29-47.  </w:t>
      </w:r>
    </w:p>
    <w:p w:rsidR="009C669F" w:rsidRDefault="009C669F" w:rsidP="009C669F">
      <w:pPr>
        <w:spacing w:before="240" w:after="60"/>
        <w:rPr>
          <w:rFonts w:ascii="Arial" w:hAnsi="Arial"/>
        </w:rPr>
      </w:pPr>
      <w:r>
        <w:rPr>
          <w:rFonts w:ascii="Arial" w:hAnsi="Arial"/>
        </w:rPr>
        <w:t xml:space="preserve">J. DeLaine, Designing for a market: </w:t>
      </w:r>
      <w:r>
        <w:rPr>
          <w:rFonts w:ascii="Arial" w:hAnsi="Arial"/>
          <w:i/>
        </w:rPr>
        <w:t>medianum</w:t>
      </w:r>
      <w:r>
        <w:rPr>
          <w:rFonts w:ascii="Arial" w:hAnsi="Arial"/>
        </w:rPr>
        <w:t xml:space="preserve"> apartments at </w:t>
      </w:r>
      <w:smartTag w:uri="urn:schemas-microsoft-com:office:smarttags" w:element="City">
        <w:smartTag w:uri="urn:schemas-microsoft-com:office:smarttags" w:element="place">
          <w:r>
            <w:rPr>
              <w:rFonts w:ascii="Arial" w:hAnsi="Arial"/>
            </w:rPr>
            <w:t>Ostia</w:t>
          </w:r>
        </w:smartTag>
      </w:smartTag>
      <w:r>
        <w:rPr>
          <w:rFonts w:ascii="Arial" w:hAnsi="Arial"/>
        </w:rPr>
        <w:t xml:space="preserve">. </w:t>
      </w:r>
      <w:r>
        <w:rPr>
          <w:rFonts w:ascii="Arial" w:hAnsi="Arial"/>
          <w:i/>
        </w:rPr>
        <w:t>JRA</w:t>
      </w:r>
      <w:r>
        <w:rPr>
          <w:rFonts w:ascii="Arial" w:hAnsi="Arial"/>
        </w:rPr>
        <w:t xml:space="preserve"> 17 (2004), 146-175</w:t>
      </w:r>
    </w:p>
    <w:p w:rsidR="009C669F" w:rsidRDefault="009C669F" w:rsidP="009C669F">
      <w:pPr>
        <w:spacing w:before="240" w:after="60"/>
        <w:rPr>
          <w:rFonts w:ascii="Arial" w:hAnsi="Arial"/>
          <w:b/>
          <w:bCs/>
          <w:iCs/>
        </w:rPr>
      </w:pPr>
      <w:r>
        <w:rPr>
          <w:rFonts w:ascii="Arial" w:hAnsi="Arial"/>
          <w:bCs/>
        </w:rPr>
        <w:t xml:space="preserve">Review of L. Ball, </w:t>
      </w:r>
      <w:r>
        <w:rPr>
          <w:rFonts w:ascii="Arial" w:hAnsi="Arial" w:cs="Arial"/>
          <w:i/>
          <w:iCs/>
        </w:rPr>
        <w:t>The Domus Aurea and the Roman Architectural Revolution</w:t>
      </w:r>
      <w:r>
        <w:rPr>
          <w:rFonts w:ascii="Arial" w:hAnsi="Arial" w:cs="Arial"/>
        </w:rPr>
        <w:t xml:space="preserve"> (</w:t>
      </w:r>
      <w:smartTag w:uri="urn:schemas-microsoft-com:office:smarttags" w:element="place">
        <w:smartTag w:uri="urn:schemas-microsoft-com:office:smarttags" w:element="City">
          <w:r>
            <w:rPr>
              <w:rFonts w:ascii="Arial" w:hAnsi="Arial" w:cs="Arial"/>
            </w:rPr>
            <w:t>Cambridge</w:t>
          </w:r>
        </w:smartTag>
      </w:smartTag>
      <w:r>
        <w:rPr>
          <w:rFonts w:ascii="Arial" w:hAnsi="Arial" w:cs="Arial"/>
        </w:rPr>
        <w:t xml:space="preserve">: CUP 2003), </w:t>
      </w:r>
      <w:r>
        <w:rPr>
          <w:rFonts w:ascii="Arial" w:hAnsi="Arial"/>
          <w:i/>
        </w:rPr>
        <w:t>Construction History Society Newsletter</w:t>
      </w:r>
      <w:r>
        <w:rPr>
          <w:rFonts w:ascii="Arial" w:hAnsi="Arial"/>
          <w:iCs/>
        </w:rPr>
        <w:t xml:space="preserve"> 67 (2004), 36-37.</w:t>
      </w:r>
    </w:p>
    <w:p w:rsidR="009C669F" w:rsidRPr="009C669F" w:rsidRDefault="009C669F" w:rsidP="009C669F">
      <w:pPr>
        <w:spacing w:before="240" w:after="60"/>
        <w:rPr>
          <w:rFonts w:ascii="Arial" w:hAnsi="Arial"/>
          <w:b/>
          <w:bCs/>
          <w:iCs/>
        </w:rPr>
      </w:pPr>
      <w:r>
        <w:rPr>
          <w:rFonts w:ascii="Arial" w:hAnsi="Arial"/>
        </w:rPr>
        <w:t xml:space="preserve">J. DeLaine, The builders of Roman Ostia: organisation, status and society. In: S. Huerta (ed.), </w:t>
      </w:r>
      <w:r>
        <w:rPr>
          <w:rFonts w:ascii="Arial" w:hAnsi="Arial"/>
          <w:i/>
        </w:rPr>
        <w:t xml:space="preserve">Proceedings of the First International Congress on Construction History, </w:t>
      </w:r>
      <w:smartTag w:uri="urn:schemas-microsoft-com:office:smarttags" w:element="State">
        <w:r>
          <w:rPr>
            <w:rFonts w:ascii="Arial" w:hAnsi="Arial"/>
            <w:i/>
          </w:rPr>
          <w:t>Madrid</w:t>
        </w:r>
      </w:smartTag>
      <w:r>
        <w:rPr>
          <w:rFonts w:ascii="Arial" w:hAnsi="Arial"/>
          <w:i/>
        </w:rPr>
        <w:t xml:space="preserve"> 20-24 January 2003, Vol. II</w:t>
      </w:r>
      <w:r>
        <w:rPr>
          <w:rFonts w:ascii="Arial" w:hAnsi="Arial"/>
        </w:rPr>
        <w:t xml:space="preserve"> (</w:t>
      </w:r>
      <w:smartTag w:uri="urn:schemas-microsoft-com:office:smarttags" w:element="State">
        <w:smartTag w:uri="urn:schemas-microsoft-com:office:smarttags" w:element="place">
          <w:r>
            <w:rPr>
              <w:rFonts w:ascii="Arial" w:hAnsi="Arial"/>
            </w:rPr>
            <w:t>Madrid</w:t>
          </w:r>
        </w:smartTag>
      </w:smartTag>
      <w:r>
        <w:rPr>
          <w:rFonts w:ascii="Arial" w:hAnsi="Arial"/>
        </w:rPr>
        <w:t>: Instituto Juan de Herrera 2003) 723-732.</w:t>
      </w:r>
    </w:p>
    <w:p w:rsidR="009C669F" w:rsidRDefault="009C669F" w:rsidP="009C669F">
      <w:pPr>
        <w:spacing w:before="240" w:after="60"/>
        <w:rPr>
          <w:rFonts w:ascii="Arial" w:hAnsi="Arial"/>
        </w:rPr>
      </w:pPr>
      <w:r>
        <w:rPr>
          <w:rFonts w:ascii="Arial" w:hAnsi="Arial"/>
        </w:rPr>
        <w:t xml:space="preserve">R. Early, with C. Crowther, Janet DeLaine, Mehmet Önal, Yusuf Yavas, The rescue mission carried out at Zeugma, south-eastern </w:t>
      </w:r>
      <w:smartTag w:uri="urn:schemas-microsoft-com:office:smarttags" w:element="place">
        <w:r>
          <w:rPr>
            <w:rFonts w:ascii="Arial" w:hAnsi="Arial"/>
          </w:rPr>
          <w:t>Anatolia</w:t>
        </w:r>
      </w:smartTag>
      <w:r>
        <w:rPr>
          <w:rFonts w:ascii="Arial" w:hAnsi="Arial"/>
        </w:rPr>
        <w:t xml:space="preserve"> in 2000. In: </w:t>
      </w:r>
      <w:r>
        <w:rPr>
          <w:rFonts w:ascii="Arial" w:hAnsi="Arial"/>
          <w:i/>
        </w:rPr>
        <w:t>Recent work at Zeugma</w:t>
      </w:r>
      <w:r>
        <w:rPr>
          <w:rFonts w:ascii="Arial" w:hAnsi="Arial"/>
        </w:rPr>
        <w:t xml:space="preserve">, </w:t>
      </w:r>
      <w:r>
        <w:rPr>
          <w:rFonts w:ascii="Arial" w:hAnsi="Arial"/>
          <w:i/>
        </w:rPr>
        <w:t>JRA</w:t>
      </w:r>
      <w:r>
        <w:rPr>
          <w:rFonts w:ascii="Arial" w:hAnsi="Arial"/>
        </w:rPr>
        <w:t xml:space="preserve"> Supplement 51 (2003), 9-56.</w:t>
      </w:r>
    </w:p>
    <w:p w:rsidR="009C669F" w:rsidRPr="00304E50" w:rsidRDefault="009C669F" w:rsidP="009C669F">
      <w:pPr>
        <w:spacing w:before="240" w:after="60"/>
        <w:rPr>
          <w:rFonts w:ascii="Arial" w:hAnsi="Arial"/>
          <w:i/>
        </w:rPr>
      </w:pPr>
      <w:r>
        <w:rPr>
          <w:rFonts w:ascii="Arial" w:hAnsi="Arial"/>
        </w:rPr>
        <w:t xml:space="preserve">J. DeLaine, The building of the Baths of Caracalla. </w:t>
      </w:r>
      <w:r>
        <w:rPr>
          <w:rFonts w:ascii="Arial" w:hAnsi="Arial"/>
          <w:i/>
        </w:rPr>
        <w:t>Construction History Society Newsletter</w:t>
      </w:r>
      <w:r>
        <w:rPr>
          <w:rFonts w:ascii="Arial" w:hAnsi="Arial"/>
        </w:rPr>
        <w:t xml:space="preserve"> 65 (2003), 43-46.</w:t>
      </w:r>
      <w:r>
        <w:rPr>
          <w:rFonts w:ascii="Arial" w:hAnsi="Arial"/>
          <w:i/>
        </w:rPr>
        <w:t xml:space="preserve"> </w:t>
      </w:r>
    </w:p>
    <w:p w:rsidR="009C669F" w:rsidRPr="000C1694" w:rsidRDefault="009C669F" w:rsidP="009C669F">
      <w:pPr>
        <w:spacing w:before="240" w:after="60"/>
        <w:rPr>
          <w:rFonts w:ascii="Arial" w:hAnsi="Arial"/>
          <w:lang w:val="it-IT"/>
        </w:rPr>
      </w:pPr>
      <w:r>
        <w:rPr>
          <w:rFonts w:ascii="Arial" w:hAnsi="Arial"/>
        </w:rPr>
        <w:t xml:space="preserve">J. DeLaine, Building activity in </w:t>
      </w:r>
      <w:smartTag w:uri="urn:schemas-microsoft-com:office:smarttags" w:element="City">
        <w:smartTag w:uri="urn:schemas-microsoft-com:office:smarttags" w:element="place">
          <w:r>
            <w:rPr>
              <w:rFonts w:ascii="Arial" w:hAnsi="Arial"/>
            </w:rPr>
            <w:t>Ostia</w:t>
          </w:r>
        </w:smartTag>
      </w:smartTag>
      <w:r>
        <w:rPr>
          <w:rFonts w:ascii="Arial" w:hAnsi="Arial"/>
        </w:rPr>
        <w:t xml:space="preserve"> in the second century AD. </w:t>
      </w:r>
      <w:r w:rsidRPr="000C1694">
        <w:rPr>
          <w:rFonts w:ascii="Arial" w:hAnsi="Arial"/>
          <w:lang w:val="it-IT"/>
        </w:rPr>
        <w:t xml:space="preserve">In: Bruun, C. and Gallina Zevi, A. (eds), </w:t>
      </w:r>
      <w:r w:rsidRPr="000C1694">
        <w:rPr>
          <w:rFonts w:ascii="Arial" w:hAnsi="Arial"/>
          <w:i/>
          <w:lang w:val="it-IT"/>
        </w:rPr>
        <w:t>Ostia e Portus nelle loro relazioni con Roma</w:t>
      </w:r>
      <w:r w:rsidRPr="000C1694">
        <w:rPr>
          <w:rFonts w:ascii="Arial" w:hAnsi="Arial"/>
          <w:lang w:val="it-IT"/>
        </w:rPr>
        <w:t xml:space="preserve"> (Rome: </w:t>
      </w:r>
      <w:r w:rsidRPr="000C1694">
        <w:rPr>
          <w:rFonts w:ascii="Arial" w:hAnsi="Arial"/>
          <w:i/>
          <w:lang w:val="it-IT"/>
        </w:rPr>
        <w:t>Acta Instituti Romani Finlandiae</w:t>
      </w:r>
      <w:r w:rsidRPr="000C1694">
        <w:rPr>
          <w:rFonts w:ascii="Arial" w:hAnsi="Arial"/>
          <w:lang w:val="it-IT"/>
        </w:rPr>
        <w:t xml:space="preserve"> 27 2002) 41-101. </w:t>
      </w:r>
    </w:p>
    <w:p w:rsidR="009C669F" w:rsidRDefault="009C669F" w:rsidP="009C669F">
      <w:pPr>
        <w:spacing w:before="240" w:after="60"/>
        <w:rPr>
          <w:rFonts w:ascii="Arial" w:hAnsi="Arial"/>
        </w:rPr>
      </w:pPr>
      <w:r>
        <w:rPr>
          <w:rFonts w:ascii="Arial" w:hAnsi="Arial"/>
        </w:rPr>
        <w:t xml:space="preserve">J. DeLaine, The </w:t>
      </w:r>
      <w:smartTag w:uri="urn:schemas-microsoft-com:office:smarttags" w:element="place">
        <w:smartTag w:uri="urn:schemas-microsoft-com:office:smarttags" w:element="PlaceType">
          <w:r>
            <w:rPr>
              <w:rFonts w:ascii="Arial" w:hAnsi="Arial"/>
            </w:rPr>
            <w:t>Temple</w:t>
          </w:r>
        </w:smartTag>
        <w:r>
          <w:rPr>
            <w:rFonts w:ascii="Arial" w:hAnsi="Arial"/>
          </w:rPr>
          <w:t xml:space="preserve"> of </w:t>
        </w:r>
        <w:smartTag w:uri="urn:schemas-microsoft-com:office:smarttags" w:element="PlaceName">
          <w:r>
            <w:rPr>
              <w:rFonts w:ascii="Arial" w:hAnsi="Arial"/>
            </w:rPr>
            <w:t>Hadrian</w:t>
          </w:r>
        </w:smartTag>
      </w:smartTag>
      <w:r>
        <w:rPr>
          <w:rFonts w:ascii="Arial" w:hAnsi="Arial"/>
        </w:rPr>
        <w:t xml:space="preserve"> at Cyzicus and Roman attitudes to exceptional construction. </w:t>
      </w:r>
      <w:r>
        <w:rPr>
          <w:rFonts w:ascii="Arial" w:hAnsi="Arial"/>
          <w:i/>
        </w:rPr>
        <w:t xml:space="preserve">Papers of the </w:t>
      </w:r>
      <w:smartTag w:uri="urn:schemas-microsoft-com:office:smarttags" w:element="PlaceName">
        <w:r>
          <w:rPr>
            <w:rFonts w:ascii="Arial" w:hAnsi="Arial"/>
            <w:i/>
          </w:rPr>
          <w:t>British</w:t>
        </w:r>
      </w:smartTag>
      <w:r>
        <w:rPr>
          <w:rFonts w:ascii="Arial" w:hAnsi="Arial"/>
          <w:i/>
        </w:rPr>
        <w:t xml:space="preserve"> </w:t>
      </w:r>
      <w:smartTag w:uri="urn:schemas-microsoft-com:office:smarttags" w:element="PlaceType">
        <w:r>
          <w:rPr>
            <w:rFonts w:ascii="Arial" w:hAnsi="Arial"/>
            <w:i/>
          </w:rPr>
          <w:t>School</w:t>
        </w:r>
      </w:smartTag>
      <w:r>
        <w:rPr>
          <w:rFonts w:ascii="Arial" w:hAnsi="Arial"/>
          <w:i/>
        </w:rPr>
        <w:t xml:space="preserve"> at </w:t>
      </w:r>
      <w:smartTag w:uri="urn:schemas-microsoft-com:office:smarttags" w:element="City">
        <w:smartTag w:uri="urn:schemas-microsoft-com:office:smarttags" w:element="place">
          <w:r>
            <w:rPr>
              <w:rFonts w:ascii="Arial" w:hAnsi="Arial"/>
              <w:i/>
            </w:rPr>
            <w:t>Rome</w:t>
          </w:r>
        </w:smartTag>
      </w:smartTag>
      <w:r>
        <w:rPr>
          <w:rFonts w:ascii="Arial" w:hAnsi="Arial"/>
        </w:rPr>
        <w:t xml:space="preserve"> 70 (2002), 205-230.</w:t>
      </w:r>
    </w:p>
    <w:p w:rsidR="009C669F" w:rsidRDefault="009C669F" w:rsidP="009C669F">
      <w:pPr>
        <w:spacing w:before="240" w:after="60"/>
        <w:jc w:val="both"/>
        <w:rPr>
          <w:rFonts w:ascii="Arial" w:hAnsi="Arial"/>
        </w:rPr>
      </w:pPr>
      <w:r>
        <w:rPr>
          <w:rFonts w:ascii="Arial" w:hAnsi="Arial"/>
        </w:rPr>
        <w:t xml:space="preserve">J. DeLaine, Building for eternity: the concrete architecture of ancient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In: Louw, H. (ed.) </w:t>
      </w:r>
      <w:r>
        <w:rPr>
          <w:rFonts w:ascii="Arial" w:hAnsi="Arial"/>
          <w:i/>
        </w:rPr>
        <w:t xml:space="preserve">The Place of Technology in Architectural History. Papers from the Joint Symposium of the Society of Architectural </w:t>
      </w:r>
      <w:r>
        <w:rPr>
          <w:rFonts w:ascii="Arial" w:hAnsi="Arial"/>
          <w:i/>
        </w:rPr>
        <w:lastRenderedPageBreak/>
        <w:t xml:space="preserve">Historians of </w:t>
      </w:r>
      <w:smartTag w:uri="urn:schemas-microsoft-com:office:smarttags" w:element="country-region">
        <w:r>
          <w:rPr>
            <w:rFonts w:ascii="Arial" w:hAnsi="Arial"/>
            <w:i/>
          </w:rPr>
          <w:t>Great Britain</w:t>
        </w:r>
      </w:smartTag>
      <w:r>
        <w:rPr>
          <w:rFonts w:ascii="Arial" w:hAnsi="Arial"/>
          <w:i/>
        </w:rPr>
        <w:t xml:space="preserve"> and the Construction History Society, 2001</w:t>
      </w:r>
      <w:r>
        <w:rPr>
          <w:rFonts w:ascii="Arial" w:hAnsi="Arial"/>
        </w:rPr>
        <w:t xml:space="preserve"> (</w:t>
      </w:r>
      <w:smartTag w:uri="urn:schemas-microsoft-com:office:smarttags" w:element="City">
        <w:smartTag w:uri="urn:schemas-microsoft-com:office:smarttags" w:element="place">
          <w:r>
            <w:rPr>
              <w:rFonts w:ascii="Arial" w:hAnsi="Arial"/>
            </w:rPr>
            <w:t>London</w:t>
          </w:r>
        </w:smartTag>
      </w:smartTag>
      <w:r>
        <w:rPr>
          <w:rFonts w:ascii="Arial" w:hAnsi="Arial"/>
        </w:rPr>
        <w:t>: The Society of Architectural Historians of Great Britain 2002) 9-14.</w:t>
      </w:r>
    </w:p>
    <w:p w:rsidR="009C669F" w:rsidRPr="003F07E1" w:rsidRDefault="009C669F" w:rsidP="009C669F">
      <w:pPr>
        <w:spacing w:before="240" w:after="60"/>
        <w:jc w:val="both"/>
        <w:rPr>
          <w:rFonts w:ascii="Arial" w:hAnsi="Arial"/>
          <w:lang w:val="fr-FR"/>
        </w:rPr>
      </w:pPr>
      <w:r w:rsidRPr="003F07E1">
        <w:rPr>
          <w:rFonts w:ascii="Arial" w:hAnsi="Arial"/>
          <w:lang w:val="fr-FR"/>
        </w:rPr>
        <w:t xml:space="preserve">J. DeLaine, Techniques et industrie de la construction à Ostie. In J.-P. Descoeudres, </w:t>
      </w:r>
      <w:r w:rsidRPr="003F07E1">
        <w:rPr>
          <w:rFonts w:ascii="Arial" w:hAnsi="Arial"/>
          <w:i/>
          <w:lang w:val="fr-FR"/>
        </w:rPr>
        <w:t>Ostie. Port et porte de la Rome antique</w:t>
      </w:r>
      <w:r w:rsidRPr="003F07E1">
        <w:rPr>
          <w:rFonts w:ascii="Arial" w:hAnsi="Arial"/>
          <w:lang w:val="fr-FR"/>
        </w:rPr>
        <w:t xml:space="preserve"> (Geneva: Musées d'Art et d'Histoire</w:t>
      </w:r>
      <w:r>
        <w:rPr>
          <w:rFonts w:ascii="Arial" w:hAnsi="Arial"/>
          <w:lang w:val="fr-FR"/>
        </w:rPr>
        <w:t xml:space="preserve"> 2001</w:t>
      </w:r>
      <w:r w:rsidRPr="003F07E1">
        <w:rPr>
          <w:rFonts w:ascii="Arial" w:hAnsi="Arial"/>
          <w:lang w:val="fr-FR"/>
        </w:rPr>
        <w:t>) 91-99.</w:t>
      </w:r>
    </w:p>
    <w:p w:rsidR="009C669F" w:rsidRDefault="009C669F" w:rsidP="009C669F">
      <w:pPr>
        <w:spacing w:before="240" w:after="60"/>
        <w:jc w:val="both"/>
        <w:rPr>
          <w:rFonts w:ascii="Arial" w:hAnsi="Arial"/>
        </w:rPr>
      </w:pPr>
      <w:r>
        <w:rPr>
          <w:rFonts w:ascii="Arial" w:hAnsi="Arial"/>
        </w:rPr>
        <w:t xml:space="preserve">J. DeLaine, Building the </w:t>
      </w:r>
      <w:smartTag w:uri="urn:schemas-microsoft-com:office:smarttags" w:element="PlaceName">
        <w:r>
          <w:rPr>
            <w:rFonts w:ascii="Arial" w:hAnsi="Arial"/>
          </w:rPr>
          <w:t>Eternal</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the building industry of imperial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In: J. Coulston and H. Dodge (eds), </w:t>
      </w:r>
      <w:r>
        <w:rPr>
          <w:rFonts w:ascii="Arial" w:hAnsi="Arial"/>
          <w:i/>
        </w:rPr>
        <w:t>Ancient Rome: the Archaeology of the Eternal City</w:t>
      </w:r>
      <w:r>
        <w:rPr>
          <w:rFonts w:ascii="Arial" w:hAnsi="Arial"/>
        </w:rPr>
        <w:t xml:space="preserve"> (</w:t>
      </w:r>
      <w:smartTag w:uri="urn:schemas-microsoft-com:office:smarttags" w:element="place">
        <w:smartTag w:uri="urn:schemas-microsoft-com:office:smarttags" w:element="City">
          <w:r>
            <w:rPr>
              <w:rFonts w:ascii="Arial" w:hAnsi="Arial"/>
            </w:rPr>
            <w:t>Oxford</w:t>
          </w:r>
        </w:smartTag>
      </w:smartTag>
      <w:r>
        <w:rPr>
          <w:rFonts w:ascii="Arial" w:hAnsi="Arial"/>
        </w:rPr>
        <w:t>: Oxbow 2000), 119-141.</w:t>
      </w:r>
    </w:p>
    <w:p w:rsidR="009C669F" w:rsidRDefault="009C669F" w:rsidP="009C669F">
      <w:pPr>
        <w:spacing w:before="240" w:after="60"/>
        <w:rPr>
          <w:rFonts w:ascii="Arial" w:hAnsi="Arial"/>
        </w:rPr>
      </w:pPr>
      <w:r>
        <w:rPr>
          <w:rFonts w:ascii="Arial" w:hAnsi="Arial"/>
        </w:rPr>
        <w:t xml:space="preserve">J. DeLaine, The East baths at Leptiminus: an overview and suggested reconstruction. In: L. Stirling, D. Mattingly and N. Ben Lazreg (eds), </w:t>
      </w:r>
      <w:r>
        <w:rPr>
          <w:rFonts w:ascii="Arial" w:hAnsi="Arial"/>
          <w:i/>
        </w:rPr>
        <w:t>Leptiminus 2, Journal of Roman Archaeology</w:t>
      </w:r>
      <w:r>
        <w:rPr>
          <w:rFonts w:ascii="Arial" w:hAnsi="Arial"/>
        </w:rPr>
        <w:t>, Supplement 41 (Portsmouth RI 2000), 9-24.</w:t>
      </w:r>
    </w:p>
    <w:p w:rsidR="009C669F" w:rsidRDefault="009C669F" w:rsidP="009C669F">
      <w:pPr>
        <w:spacing w:before="240" w:after="60"/>
        <w:rPr>
          <w:rFonts w:ascii="Arial" w:hAnsi="Arial"/>
        </w:rPr>
      </w:pPr>
      <w:r>
        <w:rPr>
          <w:rFonts w:ascii="Arial" w:hAnsi="Arial"/>
        </w:rPr>
        <w:t xml:space="preserve">J. DeLaine, Bricks and mortar: exploring the economics of building techniques at </w:t>
      </w:r>
      <w:smartTag w:uri="urn:schemas-microsoft-com:office:smarttags" w:element="City">
        <w:r>
          <w:rPr>
            <w:rFonts w:ascii="Arial" w:hAnsi="Arial"/>
          </w:rPr>
          <w:t>Rome</w:t>
        </w:r>
      </w:smartTag>
      <w:r>
        <w:rPr>
          <w:rFonts w:ascii="Arial" w:hAnsi="Arial"/>
        </w:rPr>
        <w:t xml:space="preserve"> and </w:t>
      </w:r>
      <w:smartTag w:uri="urn:schemas-microsoft-com:office:smarttags" w:element="City">
        <w:smartTag w:uri="urn:schemas-microsoft-com:office:smarttags" w:element="place">
          <w:r>
            <w:rPr>
              <w:rFonts w:ascii="Arial" w:hAnsi="Arial"/>
            </w:rPr>
            <w:t>Ostia</w:t>
          </w:r>
        </w:smartTag>
      </w:smartTag>
      <w:r>
        <w:rPr>
          <w:rFonts w:ascii="Arial" w:hAnsi="Arial"/>
        </w:rPr>
        <w:t xml:space="preserve">. In: D. J. Mattingly and J. Salmon (eds), </w:t>
      </w:r>
      <w:r>
        <w:rPr>
          <w:rFonts w:ascii="Arial" w:hAnsi="Arial"/>
          <w:i/>
        </w:rPr>
        <w:t>Economies beyond agriculture in the Classical World</w:t>
      </w:r>
      <w:r>
        <w:rPr>
          <w:rFonts w:ascii="Arial" w:hAnsi="Arial"/>
        </w:rPr>
        <w:t>, Leicester-Nottingham Studies in Ancient History 9 (</w:t>
      </w:r>
      <w:smartTag w:uri="urn:schemas-microsoft-com:office:smarttags" w:element="place">
        <w:smartTag w:uri="urn:schemas-microsoft-com:office:smarttags" w:element="City">
          <w:r>
            <w:rPr>
              <w:rFonts w:ascii="Arial" w:hAnsi="Arial"/>
            </w:rPr>
            <w:t>London</w:t>
          </w:r>
        </w:smartTag>
      </w:smartTag>
      <w:r>
        <w:rPr>
          <w:rFonts w:ascii="Arial" w:hAnsi="Arial"/>
        </w:rPr>
        <w:t>: Routledge 2000), 230-68.</w:t>
      </w:r>
    </w:p>
    <w:p w:rsidR="009C669F" w:rsidRDefault="009C669F" w:rsidP="009C669F">
      <w:pPr>
        <w:spacing w:before="240" w:after="60"/>
        <w:rPr>
          <w:rFonts w:ascii="Arial" w:hAnsi="Arial"/>
          <w:b/>
        </w:rPr>
      </w:pPr>
      <w:r>
        <w:rPr>
          <w:rFonts w:ascii="Arial" w:hAnsi="Arial"/>
        </w:rPr>
        <w:t xml:space="preserve">Review of J. Anderson Jnr, </w:t>
      </w:r>
      <w:r>
        <w:rPr>
          <w:rFonts w:ascii="Arial" w:hAnsi="Arial"/>
          <w:i/>
        </w:rPr>
        <w:t>Architecture and Roman Society</w:t>
      </w:r>
      <w:r>
        <w:rPr>
          <w:rFonts w:ascii="Arial" w:hAnsi="Arial"/>
        </w:rPr>
        <w:t xml:space="preserve"> (</w:t>
      </w:r>
      <w:smartTag w:uri="urn:schemas-microsoft-com:office:smarttags" w:element="City">
        <w:smartTag w:uri="urn:schemas-microsoft-com:office:smarttags" w:element="place">
          <w:r>
            <w:rPr>
              <w:rFonts w:ascii="Arial" w:hAnsi="Arial"/>
            </w:rPr>
            <w:t>Baltimore</w:t>
          </w:r>
        </w:smartTag>
      </w:smartTag>
      <w:r>
        <w:rPr>
          <w:rFonts w:ascii="Arial" w:hAnsi="Arial"/>
        </w:rPr>
        <w:t xml:space="preserve"> 1997), </w:t>
      </w:r>
      <w:r>
        <w:rPr>
          <w:rFonts w:ascii="Arial" w:hAnsi="Arial"/>
          <w:i/>
        </w:rPr>
        <w:t>Journal of Roman Archaeology</w:t>
      </w:r>
      <w:r>
        <w:rPr>
          <w:rFonts w:ascii="Arial" w:hAnsi="Arial"/>
        </w:rPr>
        <w:t xml:space="preserve"> 13 (2000), 486-492.</w:t>
      </w:r>
    </w:p>
    <w:p w:rsidR="009C669F" w:rsidRDefault="009C669F" w:rsidP="009C669F">
      <w:pPr>
        <w:spacing w:before="240"/>
        <w:rPr>
          <w:rFonts w:ascii="Arial" w:hAnsi="Arial"/>
        </w:rPr>
      </w:pPr>
      <w:r>
        <w:rPr>
          <w:rFonts w:ascii="Arial" w:hAnsi="Arial"/>
        </w:rPr>
        <w:t xml:space="preserve">J. DeLaine and D.E. Johnston (eds). </w:t>
      </w:r>
      <w:r>
        <w:rPr>
          <w:rFonts w:ascii="Arial" w:hAnsi="Arial"/>
          <w:i/>
        </w:rPr>
        <w:t>Roman Baths and Bathing. Proceedings of the First International Conference on Roman Baths, Vol. 1, Bathing and Society</w:t>
      </w:r>
      <w:r>
        <w:rPr>
          <w:rFonts w:ascii="Arial" w:hAnsi="Arial"/>
        </w:rPr>
        <w:t xml:space="preserve">; </w:t>
      </w:r>
      <w:r>
        <w:rPr>
          <w:rFonts w:ascii="Arial" w:hAnsi="Arial"/>
          <w:i/>
        </w:rPr>
        <w:t xml:space="preserve">Vol. 2 Design and Construction, Journal of Roman Archaeology </w:t>
      </w:r>
      <w:r>
        <w:rPr>
          <w:rFonts w:ascii="Arial" w:hAnsi="Arial"/>
        </w:rPr>
        <w:t>Supplement 37 (</w:t>
      </w:r>
      <w:smartTag w:uri="urn:schemas-microsoft-com:office:smarttags" w:element="place">
        <w:smartTag w:uri="urn:schemas-microsoft-com:office:smarttags" w:element="City">
          <w:r>
            <w:rPr>
              <w:rFonts w:ascii="Arial" w:hAnsi="Arial"/>
            </w:rPr>
            <w:t>Portsmouth</w:t>
          </w:r>
        </w:smartTag>
        <w:r>
          <w:rPr>
            <w:rFonts w:ascii="Arial" w:hAnsi="Arial"/>
          </w:rPr>
          <w:t xml:space="preserve"> </w:t>
        </w:r>
        <w:smartTag w:uri="urn:schemas-microsoft-com:office:smarttags" w:element="State">
          <w:r>
            <w:rPr>
              <w:rFonts w:ascii="Arial" w:hAnsi="Arial"/>
            </w:rPr>
            <w:t>RI</w:t>
          </w:r>
        </w:smartTag>
      </w:smartTag>
      <w:r>
        <w:rPr>
          <w:rFonts w:ascii="Arial" w:hAnsi="Arial"/>
        </w:rPr>
        <w:t xml:space="preserve"> 1999). Includes:</w:t>
      </w:r>
    </w:p>
    <w:p w:rsidR="009C669F" w:rsidRDefault="009C669F" w:rsidP="009C669F">
      <w:pPr>
        <w:spacing w:before="240"/>
        <w:rPr>
          <w:rFonts w:ascii="Arial" w:hAnsi="Arial"/>
        </w:rPr>
      </w:pPr>
      <w:r>
        <w:rPr>
          <w:rFonts w:ascii="Arial" w:hAnsi="Arial"/>
        </w:rPr>
        <w:t xml:space="preserve">J. DeLaine, Foreword: Bathing and society. In: </w:t>
      </w:r>
      <w:r>
        <w:rPr>
          <w:rFonts w:ascii="Arial" w:hAnsi="Arial"/>
          <w:i/>
        </w:rPr>
        <w:t xml:space="preserve">Vol. 1, Bathing and Society </w:t>
      </w:r>
      <w:r>
        <w:rPr>
          <w:rFonts w:ascii="Arial" w:hAnsi="Arial"/>
        </w:rPr>
        <w:t>7-16.</w:t>
      </w:r>
    </w:p>
    <w:p w:rsidR="009C669F" w:rsidRDefault="009C669F" w:rsidP="009C669F">
      <w:pPr>
        <w:spacing w:before="240"/>
        <w:jc w:val="both"/>
        <w:rPr>
          <w:rFonts w:ascii="Arial" w:hAnsi="Arial"/>
        </w:rPr>
      </w:pPr>
      <w:r>
        <w:rPr>
          <w:rFonts w:ascii="Arial" w:hAnsi="Arial"/>
        </w:rPr>
        <w:t xml:space="preserve">J. DeLaine, Benefaction and urban renewal: baths in Roman Italy. In: </w:t>
      </w:r>
      <w:r>
        <w:rPr>
          <w:rFonts w:ascii="Arial" w:hAnsi="Arial"/>
          <w:i/>
        </w:rPr>
        <w:t>Vol. 1, Bathing and Society</w:t>
      </w:r>
      <w:r>
        <w:rPr>
          <w:rFonts w:ascii="Arial" w:hAnsi="Arial"/>
        </w:rPr>
        <w:t>, 63-70.</w:t>
      </w:r>
    </w:p>
    <w:p w:rsidR="009C669F" w:rsidRDefault="009C669F" w:rsidP="009C669F">
      <w:pPr>
        <w:spacing w:before="240" w:after="60"/>
        <w:rPr>
          <w:rFonts w:ascii="Arial" w:hAnsi="Arial"/>
        </w:rPr>
      </w:pPr>
      <w:r>
        <w:rPr>
          <w:rFonts w:ascii="Arial" w:hAnsi="Arial"/>
        </w:rPr>
        <w:t xml:space="preserve">J. DeLaine, Foreword: Baths - the urban phenomenon. In: </w:t>
      </w:r>
      <w:r>
        <w:rPr>
          <w:rFonts w:ascii="Arial" w:hAnsi="Arial"/>
          <w:i/>
        </w:rPr>
        <w:t xml:space="preserve">Vol. 2 Design and Construction </w:t>
      </w:r>
      <w:r>
        <w:rPr>
          <w:rFonts w:ascii="Arial" w:hAnsi="Arial"/>
        </w:rPr>
        <w:t>157-63.</w:t>
      </w:r>
    </w:p>
    <w:p w:rsidR="009C669F" w:rsidRDefault="009C669F" w:rsidP="009C669F">
      <w:pPr>
        <w:spacing w:before="240" w:after="60"/>
        <w:rPr>
          <w:rFonts w:ascii="Arial" w:hAnsi="Arial"/>
        </w:rPr>
      </w:pPr>
      <w:r>
        <w:rPr>
          <w:rFonts w:ascii="Arial" w:hAnsi="Arial"/>
        </w:rPr>
        <w:t xml:space="preserve">J. DeLaine, High status </w:t>
      </w:r>
      <w:r>
        <w:rPr>
          <w:rFonts w:ascii="Arial" w:hAnsi="Arial"/>
          <w:i/>
        </w:rPr>
        <w:t>insula</w:t>
      </w:r>
      <w:r>
        <w:rPr>
          <w:rFonts w:ascii="Arial" w:hAnsi="Arial"/>
        </w:rPr>
        <w:t xml:space="preserve"> apartments in early imperial Ostia – a reading, </w:t>
      </w:r>
      <w:r>
        <w:rPr>
          <w:rFonts w:ascii="Arial" w:hAnsi="Arial"/>
          <w:i/>
        </w:rPr>
        <w:t>Mededelingen van het Nederlands Instituut te Rome, Antiquity</w:t>
      </w:r>
      <w:r>
        <w:rPr>
          <w:rFonts w:ascii="Arial" w:hAnsi="Arial"/>
        </w:rPr>
        <w:t xml:space="preserve"> 58 (1999), 175-187.</w:t>
      </w:r>
    </w:p>
    <w:p w:rsidR="009C669F" w:rsidRDefault="009C669F" w:rsidP="009C669F">
      <w:pPr>
        <w:spacing w:before="240" w:after="60"/>
        <w:rPr>
          <w:rFonts w:ascii="Arial" w:hAnsi="Arial"/>
        </w:rPr>
      </w:pPr>
      <w:r>
        <w:rPr>
          <w:rFonts w:ascii="Arial" w:hAnsi="Arial"/>
        </w:rPr>
        <w:t>J. DeLaine and D. Wilkinson, The House of Jove and Ganymede,</w:t>
      </w:r>
      <w:r>
        <w:rPr>
          <w:rFonts w:ascii="Arial" w:hAnsi="Arial"/>
          <w:i/>
        </w:rPr>
        <w:t xml:space="preserve"> Mededelingen van het Nederlands Instituut te </w:t>
      </w:r>
      <w:smartTag w:uri="urn:schemas-microsoft-com:office:smarttags" w:element="place">
        <w:smartTag w:uri="urn:schemas-microsoft-com:office:smarttags" w:element="City">
          <w:r>
            <w:rPr>
              <w:rFonts w:ascii="Arial" w:hAnsi="Arial"/>
              <w:i/>
            </w:rPr>
            <w:t>Rome</w:t>
          </w:r>
        </w:smartTag>
      </w:smartTag>
      <w:r>
        <w:rPr>
          <w:rFonts w:ascii="Arial" w:hAnsi="Arial"/>
          <w:i/>
        </w:rPr>
        <w:t>, Antiquity</w:t>
      </w:r>
      <w:r>
        <w:rPr>
          <w:rFonts w:ascii="Arial" w:hAnsi="Arial"/>
        </w:rPr>
        <w:t xml:space="preserve"> 58, 77-79.</w:t>
      </w:r>
    </w:p>
    <w:p w:rsidR="009C669F" w:rsidRDefault="009C669F" w:rsidP="009C669F">
      <w:pPr>
        <w:spacing w:before="240" w:after="60"/>
        <w:jc w:val="both"/>
        <w:rPr>
          <w:rFonts w:ascii="Arial" w:hAnsi="Arial"/>
          <w:b/>
        </w:rPr>
      </w:pPr>
      <w:r>
        <w:rPr>
          <w:rFonts w:ascii="Arial" w:hAnsi="Arial"/>
        </w:rPr>
        <w:t xml:space="preserve">J. DeLaine, The </w:t>
      </w:r>
      <w:r>
        <w:rPr>
          <w:rFonts w:ascii="Arial" w:hAnsi="Arial"/>
          <w:i/>
        </w:rPr>
        <w:t>romanitas</w:t>
      </w:r>
      <w:r>
        <w:rPr>
          <w:rFonts w:ascii="Arial" w:hAnsi="Arial"/>
        </w:rPr>
        <w:t xml:space="preserve"> of the railway station. In: M. Wyke and M. Biddiss (eds), </w:t>
      </w:r>
      <w:r>
        <w:rPr>
          <w:rFonts w:ascii="Arial" w:hAnsi="Arial"/>
          <w:i/>
        </w:rPr>
        <w:t>Uses and Abuses of Antiquity</w:t>
      </w:r>
      <w:r>
        <w:rPr>
          <w:rFonts w:ascii="Arial" w:hAnsi="Arial"/>
        </w:rPr>
        <w:t xml:space="preserve"> (</w:t>
      </w:r>
      <w:smartTag w:uri="urn:schemas-microsoft-com:office:smarttags" w:element="place">
        <w:smartTag w:uri="urn:schemas-microsoft-com:office:smarttags" w:element="City">
          <w:r>
            <w:rPr>
              <w:rFonts w:ascii="Arial" w:hAnsi="Arial"/>
            </w:rPr>
            <w:t>Bern</w:t>
          </w:r>
        </w:smartTag>
      </w:smartTag>
      <w:r>
        <w:rPr>
          <w:rFonts w:ascii="Arial" w:hAnsi="Arial"/>
        </w:rPr>
        <w:t>) 145-60.</w:t>
      </w:r>
    </w:p>
    <w:p w:rsidR="009C669F" w:rsidRDefault="009C669F" w:rsidP="009C669F">
      <w:pPr>
        <w:spacing w:before="240" w:after="60"/>
        <w:jc w:val="both"/>
        <w:rPr>
          <w:rFonts w:ascii="Arial" w:hAnsi="Arial"/>
          <w:spacing w:val="-2"/>
          <w:lang w:val="en-US"/>
        </w:rPr>
      </w:pPr>
      <w:r>
        <w:rPr>
          <w:rFonts w:ascii="Arial" w:hAnsi="Arial"/>
          <w:spacing w:val="-2"/>
          <w:lang w:val="en-US"/>
        </w:rPr>
        <w:t xml:space="preserve">The Pantheon at Rome; The Colosseum at Rome; Hadrian’s Villa at Tivoli; The Baths of Caracalla, Rome; Roman Aqueducts; Roman Roads; The harbour at Caesarea; La Turbie: the Trophy of the Alps. In: C. Scarre (ed.), </w:t>
      </w:r>
      <w:r>
        <w:rPr>
          <w:rFonts w:ascii="Arial" w:hAnsi="Arial"/>
          <w:i/>
          <w:spacing w:val="-2"/>
          <w:lang w:val="en-US"/>
        </w:rPr>
        <w:t xml:space="preserve">The Seventy Wonders of the Ancient World </w:t>
      </w:r>
      <w:r>
        <w:rPr>
          <w:rFonts w:ascii="Arial" w:hAnsi="Arial"/>
          <w:spacing w:val="-2"/>
          <w:lang w:val="en-US"/>
        </w:rPr>
        <w:t>(</w:t>
      </w:r>
      <w:smartTag w:uri="urn:schemas-microsoft-com:office:smarttags" w:element="City">
        <w:r>
          <w:rPr>
            <w:rFonts w:ascii="Arial" w:hAnsi="Arial"/>
            <w:spacing w:val="-2"/>
            <w:lang w:val="en-US"/>
          </w:rPr>
          <w:t>London</w:t>
        </w:r>
      </w:smartTag>
      <w:r>
        <w:rPr>
          <w:rFonts w:ascii="Arial" w:hAnsi="Arial"/>
          <w:spacing w:val="-2"/>
          <w:lang w:val="en-US"/>
        </w:rPr>
        <w:t xml:space="preserve">: Thames and </w:t>
      </w:r>
      <w:smartTag w:uri="urn:schemas-microsoft-com:office:smarttags" w:element="place">
        <w:smartTag w:uri="urn:schemas-microsoft-com:office:smarttags" w:element="City">
          <w:r>
            <w:rPr>
              <w:rFonts w:ascii="Arial" w:hAnsi="Arial"/>
              <w:spacing w:val="-2"/>
              <w:lang w:val="en-US"/>
            </w:rPr>
            <w:t>Hudson</w:t>
          </w:r>
        </w:smartTag>
      </w:smartTag>
      <w:r>
        <w:rPr>
          <w:rFonts w:ascii="Arial" w:hAnsi="Arial"/>
          <w:spacing w:val="-2"/>
          <w:lang w:val="en-US"/>
        </w:rPr>
        <w:t>), 127-131, 167-181, 234-245, 278-280.</w:t>
      </w:r>
    </w:p>
    <w:p w:rsidR="009C669F" w:rsidRDefault="009C669F" w:rsidP="009C669F">
      <w:pPr>
        <w:spacing w:before="240" w:after="60"/>
        <w:jc w:val="both"/>
        <w:rPr>
          <w:rFonts w:ascii="Arial" w:hAnsi="Arial"/>
          <w:b/>
        </w:rPr>
      </w:pPr>
      <w:r>
        <w:rPr>
          <w:rFonts w:ascii="Arial" w:hAnsi="Arial"/>
        </w:rPr>
        <w:t>J. DeLaine and D. Wilkinson</w:t>
      </w:r>
      <w:r>
        <w:rPr>
          <w:rFonts w:ascii="Arial" w:hAnsi="Arial"/>
          <w:i/>
        </w:rPr>
        <w:t xml:space="preserve"> Survey and Excavation at Regio I, Insula IV.2-4, </w:t>
      </w:r>
      <w:smartTag w:uri="urn:schemas-microsoft-com:office:smarttags" w:element="City">
        <w:smartTag w:uri="urn:schemas-microsoft-com:office:smarttags" w:element="place">
          <w:r>
            <w:rPr>
              <w:rFonts w:ascii="Arial" w:hAnsi="Arial"/>
              <w:i/>
            </w:rPr>
            <w:t>Ostia</w:t>
          </w:r>
        </w:smartTag>
      </w:smartTag>
      <w:r>
        <w:rPr>
          <w:rFonts w:ascii="Arial" w:hAnsi="Arial"/>
          <w:i/>
        </w:rPr>
        <w:t>. Interim Report on the 1998 Season</w:t>
      </w:r>
      <w:r>
        <w:rPr>
          <w:rFonts w:ascii="Arial" w:hAnsi="Arial"/>
        </w:rPr>
        <w:t xml:space="preserve"> (Reading 1998). </w:t>
      </w:r>
    </w:p>
    <w:p w:rsidR="009C669F" w:rsidRDefault="009C669F" w:rsidP="009C669F">
      <w:pPr>
        <w:spacing w:before="240" w:after="60"/>
        <w:jc w:val="both"/>
        <w:rPr>
          <w:rFonts w:ascii="Arial" w:hAnsi="Arial"/>
        </w:rPr>
      </w:pPr>
      <w:r>
        <w:rPr>
          <w:rFonts w:ascii="Arial" w:hAnsi="Arial"/>
        </w:rPr>
        <w:t xml:space="preserve">J. DeLaine, </w:t>
      </w:r>
      <w:r>
        <w:rPr>
          <w:rFonts w:ascii="Arial" w:hAnsi="Arial"/>
          <w:i/>
        </w:rPr>
        <w:t xml:space="preserve">The Baths of Caracalla in </w:t>
      </w:r>
      <w:smartTag w:uri="urn:schemas-microsoft-com:office:smarttags" w:element="City">
        <w:r>
          <w:rPr>
            <w:rFonts w:ascii="Arial" w:hAnsi="Arial"/>
            <w:i/>
          </w:rPr>
          <w:t>Rome</w:t>
        </w:r>
      </w:smartTag>
      <w:r>
        <w:rPr>
          <w:rFonts w:ascii="Arial" w:hAnsi="Arial"/>
          <w:i/>
        </w:rPr>
        <w:t xml:space="preserve">: a study in the design, construction and economics of large-scale building projects in imperial </w:t>
      </w:r>
      <w:smartTag w:uri="urn:schemas-microsoft-com:office:smarttags" w:element="City">
        <w:r>
          <w:rPr>
            <w:rFonts w:ascii="Arial" w:hAnsi="Arial"/>
            <w:i/>
          </w:rPr>
          <w:t>Rome</w:t>
        </w:r>
      </w:smartTag>
      <w:r>
        <w:rPr>
          <w:rFonts w:ascii="Arial" w:hAnsi="Arial"/>
        </w:rPr>
        <w:t>,</w:t>
      </w:r>
      <w:r>
        <w:rPr>
          <w:rFonts w:ascii="Arial" w:hAnsi="Arial"/>
          <w:i/>
        </w:rPr>
        <w:t xml:space="preserve"> Journal of Roman Archaeology</w:t>
      </w:r>
      <w:r>
        <w:rPr>
          <w:rFonts w:ascii="Arial" w:hAnsi="Arial"/>
        </w:rPr>
        <w:t>, Supplement 25 (</w:t>
      </w:r>
      <w:smartTag w:uri="urn:schemas-microsoft-com:office:smarttags" w:element="place">
        <w:smartTag w:uri="urn:schemas-microsoft-com:office:smarttags" w:element="City">
          <w:r>
            <w:rPr>
              <w:rFonts w:ascii="Arial" w:hAnsi="Arial"/>
            </w:rPr>
            <w:t>Portsmouth</w:t>
          </w:r>
        </w:smartTag>
        <w:r>
          <w:rPr>
            <w:rFonts w:ascii="Arial" w:hAnsi="Arial"/>
          </w:rPr>
          <w:t xml:space="preserve"> </w:t>
        </w:r>
        <w:smartTag w:uri="urn:schemas-microsoft-com:office:smarttags" w:element="State">
          <w:r>
            <w:rPr>
              <w:rFonts w:ascii="Arial" w:hAnsi="Arial"/>
            </w:rPr>
            <w:t>R.I.</w:t>
          </w:r>
        </w:smartTag>
      </w:smartTag>
      <w:r>
        <w:rPr>
          <w:rFonts w:ascii="Arial" w:hAnsi="Arial"/>
        </w:rPr>
        <w:t xml:space="preserve"> 1997)</w:t>
      </w:r>
    </w:p>
    <w:p w:rsidR="009C669F" w:rsidRDefault="009C669F" w:rsidP="009C669F">
      <w:pPr>
        <w:spacing w:before="240" w:after="60"/>
        <w:jc w:val="both"/>
        <w:rPr>
          <w:rFonts w:ascii="Arial" w:hAnsi="Arial"/>
        </w:rPr>
      </w:pPr>
      <w:r>
        <w:rPr>
          <w:rFonts w:ascii="Arial" w:hAnsi="Arial"/>
        </w:rPr>
        <w:t xml:space="preserve">J. DeLaine, </w:t>
      </w:r>
      <w:smartTag w:uri="urn:schemas-microsoft-com:office:smarttags" w:element="City">
        <w:smartTag w:uri="urn:schemas-microsoft-com:office:smarttags" w:element="place">
          <w:r>
            <w:rPr>
              <w:rFonts w:ascii="Arial" w:hAnsi="Arial"/>
            </w:rPr>
            <w:t>Bath</w:t>
          </w:r>
        </w:smartTag>
      </w:smartTag>
      <w:r>
        <w:rPr>
          <w:rFonts w:ascii="Arial" w:hAnsi="Arial"/>
        </w:rPr>
        <w:t xml:space="preserve"> house, Temple-tomb or mausoleum, Architectural elements. In T. Potter, A. King </w:t>
      </w:r>
      <w:r>
        <w:rPr>
          <w:rFonts w:ascii="Arial" w:hAnsi="Arial"/>
          <w:i/>
        </w:rPr>
        <w:t>et al</w:t>
      </w:r>
      <w:r>
        <w:rPr>
          <w:rFonts w:ascii="Arial" w:hAnsi="Arial"/>
        </w:rPr>
        <w:t xml:space="preserve"> (eds), </w:t>
      </w:r>
      <w:r>
        <w:rPr>
          <w:rFonts w:ascii="Arial" w:hAnsi="Arial"/>
          <w:i/>
        </w:rPr>
        <w:t>Excavations at the Mola di Monte Gelato</w:t>
      </w:r>
      <w:r>
        <w:rPr>
          <w:rFonts w:ascii="Arial" w:hAnsi="Arial"/>
        </w:rPr>
        <w:t>, (London: British School at Rome 1997) 35-45, 228-230.</w:t>
      </w:r>
    </w:p>
    <w:p w:rsidR="009C669F" w:rsidRPr="003F07E1" w:rsidRDefault="009C669F" w:rsidP="009C669F">
      <w:pPr>
        <w:spacing w:before="240" w:after="60"/>
        <w:jc w:val="both"/>
        <w:rPr>
          <w:rFonts w:ascii="Arial" w:hAnsi="Arial"/>
          <w:lang w:val="fr-FR"/>
        </w:rPr>
      </w:pPr>
      <w:r w:rsidRPr="003F07E1">
        <w:rPr>
          <w:rFonts w:ascii="Arial" w:hAnsi="Arial"/>
          <w:lang w:val="fr-FR"/>
        </w:rPr>
        <w:t>J. DeLaine, '</w:t>
      </w:r>
      <w:r w:rsidRPr="003F07E1">
        <w:rPr>
          <w:rFonts w:ascii="Arial" w:hAnsi="Arial"/>
          <w:i/>
          <w:lang w:val="fr-FR"/>
        </w:rPr>
        <w:t>De aquis suis</w:t>
      </w:r>
      <w:r w:rsidRPr="003F07E1">
        <w:rPr>
          <w:rFonts w:ascii="Arial" w:hAnsi="Arial"/>
          <w:lang w:val="fr-FR"/>
        </w:rPr>
        <w:t xml:space="preserve">'? </w:t>
      </w:r>
      <w:r>
        <w:rPr>
          <w:rFonts w:ascii="Arial" w:hAnsi="Arial"/>
        </w:rPr>
        <w:t>The '</w:t>
      </w:r>
      <w:r>
        <w:rPr>
          <w:rFonts w:ascii="Arial" w:hAnsi="Arial"/>
          <w:i/>
        </w:rPr>
        <w:t>commentarius</w:t>
      </w:r>
      <w:r>
        <w:rPr>
          <w:rFonts w:ascii="Arial" w:hAnsi="Arial"/>
        </w:rPr>
        <w:t xml:space="preserve">' of Frontinus. In: Cl. </w:t>
      </w:r>
      <w:r w:rsidRPr="003F07E1">
        <w:rPr>
          <w:rFonts w:ascii="Arial" w:hAnsi="Arial"/>
          <w:lang w:val="fr-FR"/>
        </w:rPr>
        <w:t xml:space="preserve">Nicolet (ed.), </w:t>
      </w:r>
      <w:r w:rsidRPr="003F07E1">
        <w:rPr>
          <w:rFonts w:ascii="Arial" w:hAnsi="Arial"/>
          <w:i/>
          <w:lang w:val="fr-FR"/>
        </w:rPr>
        <w:t>Les Littératures Technique dans l'Antiquité Romaine</w:t>
      </w:r>
      <w:r w:rsidRPr="003F07E1">
        <w:rPr>
          <w:rFonts w:ascii="Arial" w:hAnsi="Arial"/>
          <w:lang w:val="fr-FR"/>
        </w:rPr>
        <w:t xml:space="preserve">, </w:t>
      </w:r>
      <w:r w:rsidRPr="003F07E1">
        <w:rPr>
          <w:rFonts w:ascii="Arial" w:hAnsi="Arial"/>
          <w:i/>
          <w:lang w:val="fr-FR"/>
        </w:rPr>
        <w:t>Entretiens sur l'Antiquité Classique</w:t>
      </w:r>
      <w:r w:rsidRPr="003F07E1">
        <w:rPr>
          <w:rFonts w:ascii="Arial" w:hAnsi="Arial"/>
          <w:lang w:val="fr-FR"/>
        </w:rPr>
        <w:t xml:space="preserve"> 42 (Vandoeuvres-Genève: Fondation Hardt</w:t>
      </w:r>
      <w:r>
        <w:rPr>
          <w:rFonts w:ascii="Arial" w:hAnsi="Arial"/>
          <w:lang w:val="fr-FR"/>
        </w:rPr>
        <w:t xml:space="preserve"> 1996</w:t>
      </w:r>
      <w:r w:rsidRPr="003F07E1">
        <w:rPr>
          <w:rFonts w:ascii="Arial" w:hAnsi="Arial"/>
          <w:lang w:val="fr-FR"/>
        </w:rPr>
        <w:t>) 117-145.</w:t>
      </w:r>
    </w:p>
    <w:p w:rsidR="009C669F" w:rsidRDefault="009C669F" w:rsidP="009C669F">
      <w:pPr>
        <w:spacing w:before="240" w:after="60"/>
        <w:jc w:val="both"/>
        <w:rPr>
          <w:rFonts w:ascii="Arial" w:hAnsi="Arial"/>
        </w:rPr>
      </w:pPr>
      <w:r>
        <w:rPr>
          <w:rFonts w:ascii="Arial" w:hAnsi="Arial"/>
        </w:rPr>
        <w:lastRenderedPageBreak/>
        <w:t xml:space="preserve">J. DeLaine, The Insula of the Paintings.  A model for the economics of construction in Hadrianic Ostia. In: A. Zevi and A. Claridge (eds), </w:t>
      </w:r>
      <w:r>
        <w:rPr>
          <w:rFonts w:ascii="Arial" w:hAnsi="Arial"/>
          <w:i/>
        </w:rPr>
        <w:t>Roman Ostia Revisited: archaeological and historical papers in memory of Russell Meiggs</w:t>
      </w:r>
      <w:r>
        <w:rPr>
          <w:rFonts w:ascii="Arial" w:hAnsi="Arial"/>
        </w:rPr>
        <w:t xml:space="preserve"> (London: British School at Rome 1996) 165-184.</w:t>
      </w:r>
    </w:p>
    <w:p w:rsidR="009C669F" w:rsidRDefault="009C669F" w:rsidP="009C669F">
      <w:pPr>
        <w:spacing w:before="240" w:after="60"/>
        <w:jc w:val="both"/>
        <w:rPr>
          <w:rFonts w:ascii="Arial" w:hAnsi="Arial"/>
        </w:rPr>
      </w:pPr>
      <w:r>
        <w:rPr>
          <w:rFonts w:ascii="Arial" w:hAnsi="Arial"/>
        </w:rPr>
        <w:t>Ancient Roman architectural theory and concepts; Basilica of Maxentius; Baths of Caracalla, Colosseum; Rabirius; Roman palaces.</w:t>
      </w:r>
      <w:r>
        <w:rPr>
          <w:rFonts w:ascii="Arial" w:hAnsi="Arial"/>
          <w:i/>
        </w:rPr>
        <w:t xml:space="preserve"> </w:t>
      </w:r>
      <w:r>
        <w:rPr>
          <w:rFonts w:ascii="Arial" w:hAnsi="Arial"/>
        </w:rPr>
        <w:t xml:space="preserve">In: </w:t>
      </w:r>
      <w:r>
        <w:rPr>
          <w:rFonts w:ascii="Arial" w:hAnsi="Arial"/>
          <w:i/>
        </w:rPr>
        <w:t>Macmillan Dictionary of Art</w:t>
      </w:r>
      <w:r>
        <w:rPr>
          <w:rFonts w:ascii="Arial" w:hAnsi="Arial"/>
        </w:rPr>
        <w:t xml:space="preserve"> (London: Macmillan 1996).</w:t>
      </w:r>
    </w:p>
    <w:p w:rsidR="009C669F" w:rsidRDefault="009C669F" w:rsidP="009C669F">
      <w:pPr>
        <w:spacing w:before="240" w:after="60"/>
        <w:jc w:val="both"/>
        <w:rPr>
          <w:rFonts w:ascii="Arial" w:hAnsi="Arial"/>
        </w:rPr>
      </w:pPr>
      <w:r>
        <w:rPr>
          <w:rFonts w:ascii="Arial" w:hAnsi="Arial"/>
        </w:rPr>
        <w:t xml:space="preserve">Amphitheatres, Ara Pacis, Atrium Vestae, Wall of Aurelian, Baths, Circus, Cloaca Maxima, Colosseum, Columbarium, Comitium, Curia, Domus Aurea, Forum Augustum, Forma Urbis, Forum Nervae, Templum Pacis, Forum Traiani, Forum, Heating, Hypocaust, Monte Testaccio, Pantheon, Roman architecture, Rostra, Saepta Iulia, Septizodium, Horologium Augusti, Tabularium, Triumphal Arch, Tullianum. In: S. Hornblower and A. Spawforth (eds), </w:t>
      </w:r>
      <w:r>
        <w:rPr>
          <w:rFonts w:ascii="Arial" w:hAnsi="Arial"/>
          <w:i/>
        </w:rPr>
        <w:t>The Oxford Classical Dictionary</w:t>
      </w:r>
      <w:r>
        <w:rPr>
          <w:rFonts w:ascii="Arial" w:hAnsi="Arial"/>
        </w:rPr>
        <w:t xml:space="preserve"> (3rd revised edition, </w:t>
      </w:r>
      <w:smartTag w:uri="urn:schemas-microsoft-com:office:smarttags" w:element="place">
        <w:smartTag w:uri="urn:schemas-microsoft-com:office:smarttags" w:element="City">
          <w:r>
            <w:rPr>
              <w:rFonts w:ascii="Arial" w:hAnsi="Arial"/>
            </w:rPr>
            <w:t>Oxford</w:t>
          </w:r>
        </w:smartTag>
      </w:smartTag>
      <w:r>
        <w:rPr>
          <w:rFonts w:ascii="Arial" w:hAnsi="Arial"/>
        </w:rPr>
        <w:t>: OUP 1996)</w:t>
      </w:r>
    </w:p>
    <w:p w:rsidR="009C669F" w:rsidRDefault="009C669F" w:rsidP="009C669F">
      <w:pPr>
        <w:spacing w:before="240" w:after="60"/>
        <w:jc w:val="both"/>
        <w:rPr>
          <w:rFonts w:ascii="Arial" w:hAnsi="Arial"/>
        </w:rPr>
      </w:pPr>
      <w:r>
        <w:rPr>
          <w:rFonts w:ascii="Arial" w:hAnsi="Arial"/>
        </w:rPr>
        <w:t>J. DeLaine and D. Wilkinson</w:t>
      </w:r>
      <w:r>
        <w:rPr>
          <w:rFonts w:ascii="Arial" w:hAnsi="Arial"/>
          <w:i/>
        </w:rPr>
        <w:t xml:space="preserve"> Survey and Excavation at Regio I, Insula IV.2-4, </w:t>
      </w:r>
      <w:smartTag w:uri="urn:schemas-microsoft-com:office:smarttags" w:element="City">
        <w:smartTag w:uri="urn:schemas-microsoft-com:office:smarttags" w:element="place">
          <w:r>
            <w:rPr>
              <w:rFonts w:ascii="Arial" w:hAnsi="Arial"/>
              <w:i/>
            </w:rPr>
            <w:t>Ostia</w:t>
          </w:r>
        </w:smartTag>
      </w:smartTag>
      <w:r>
        <w:rPr>
          <w:rFonts w:ascii="Arial" w:hAnsi="Arial"/>
          <w:i/>
        </w:rPr>
        <w:t>. Interim Report on the 1996 Season</w:t>
      </w:r>
      <w:r>
        <w:rPr>
          <w:rFonts w:ascii="Arial" w:hAnsi="Arial"/>
        </w:rPr>
        <w:t xml:space="preserve"> (Reading). </w:t>
      </w:r>
    </w:p>
    <w:p w:rsidR="009C669F" w:rsidRDefault="009C669F" w:rsidP="009C669F">
      <w:pPr>
        <w:spacing w:before="240" w:after="60"/>
        <w:jc w:val="both"/>
        <w:rPr>
          <w:rFonts w:ascii="Arial" w:hAnsi="Arial"/>
        </w:rPr>
      </w:pPr>
      <w:r>
        <w:rPr>
          <w:rFonts w:ascii="Arial" w:hAnsi="Arial"/>
        </w:rPr>
        <w:t xml:space="preserve">J. DeLaine, The Insula of the Paintings at </w:t>
      </w:r>
      <w:smartTag w:uri="urn:schemas-microsoft-com:office:smarttags" w:element="place">
        <w:smartTag w:uri="urn:schemas-microsoft-com:office:smarttags" w:element="City">
          <w:r>
            <w:rPr>
              <w:rFonts w:ascii="Arial" w:hAnsi="Arial"/>
            </w:rPr>
            <w:t>Ostia</w:t>
          </w:r>
        </w:smartTag>
      </w:smartTag>
      <w:r>
        <w:rPr>
          <w:rFonts w:ascii="Arial" w:hAnsi="Arial"/>
        </w:rPr>
        <w:t xml:space="preserve"> (I.iv.2-4): Paradigm for a city in flux. In: T. Cornell, K. Lomas (eds), </w:t>
      </w:r>
      <w:r>
        <w:rPr>
          <w:rFonts w:ascii="Arial" w:hAnsi="Arial"/>
          <w:i/>
        </w:rPr>
        <w:t>Urban Society in Roman Italy</w:t>
      </w:r>
      <w:r>
        <w:rPr>
          <w:rFonts w:ascii="Arial" w:hAnsi="Arial"/>
        </w:rPr>
        <w:t xml:space="preserve"> (London: UCL Press 1995) 79-106.</w:t>
      </w:r>
    </w:p>
    <w:p w:rsidR="009C669F" w:rsidRDefault="009C669F" w:rsidP="009C669F">
      <w:pPr>
        <w:spacing w:before="240" w:after="60"/>
        <w:jc w:val="both"/>
        <w:rPr>
          <w:rFonts w:ascii="Arial" w:hAnsi="Arial"/>
        </w:rPr>
      </w:pPr>
      <w:r>
        <w:rPr>
          <w:rFonts w:ascii="Arial" w:hAnsi="Arial"/>
        </w:rPr>
        <w:t xml:space="preserve">J. DeLaine, Designing the Baths of Caracalla in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w:t>
      </w:r>
      <w:r w:rsidRPr="000C1694">
        <w:rPr>
          <w:rFonts w:ascii="Arial" w:hAnsi="Arial"/>
          <w:lang w:val="sv-SE"/>
        </w:rPr>
        <w:t xml:space="preserve">In: D. Ahrens and W. Rottlander, </w:t>
      </w:r>
      <w:r w:rsidRPr="000C1694">
        <w:rPr>
          <w:rFonts w:ascii="Arial" w:hAnsi="Arial"/>
          <w:i/>
          <w:lang w:val="sv-SE"/>
        </w:rPr>
        <w:t xml:space="preserve">Ordo et Mensura III. III Internationaler und Interdisziplinärer Kongress für Historische Metrologie, Trier 16. bis 21. </w:t>
      </w:r>
      <w:r>
        <w:rPr>
          <w:rFonts w:ascii="Arial" w:hAnsi="Arial"/>
          <w:i/>
        </w:rPr>
        <w:t>November 1993</w:t>
      </w:r>
      <w:r>
        <w:rPr>
          <w:rFonts w:ascii="Arial" w:hAnsi="Arial"/>
        </w:rPr>
        <w:t xml:space="preserve"> (St Katherinen 1995) 151-154.</w:t>
      </w:r>
    </w:p>
    <w:p w:rsidR="009C669F" w:rsidRDefault="009C669F" w:rsidP="009C669F">
      <w:pPr>
        <w:spacing w:before="240" w:after="60"/>
        <w:jc w:val="both"/>
        <w:rPr>
          <w:rFonts w:ascii="Arial" w:hAnsi="Arial"/>
        </w:rPr>
      </w:pPr>
      <w:r>
        <w:rPr>
          <w:rFonts w:ascii="Arial" w:hAnsi="Arial"/>
        </w:rPr>
        <w:t xml:space="preserve">J. DeLaine, The supply of building materials to the city of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In N. Christie (ed.), </w:t>
      </w:r>
      <w:r>
        <w:rPr>
          <w:rFonts w:ascii="Arial" w:hAnsi="Arial"/>
          <w:i/>
        </w:rPr>
        <w:t xml:space="preserve">Settlement and Economy in </w:t>
      </w:r>
      <w:smartTag w:uri="urn:schemas-microsoft-com:office:smarttags" w:element="country-region">
        <w:r>
          <w:rPr>
            <w:rFonts w:ascii="Arial" w:hAnsi="Arial"/>
            <w:i/>
          </w:rPr>
          <w:t>Italy</w:t>
        </w:r>
      </w:smartTag>
      <w:r>
        <w:rPr>
          <w:rFonts w:ascii="Arial" w:hAnsi="Arial"/>
          <w:i/>
        </w:rPr>
        <w:t xml:space="preserve"> 1500 BC to AD 1500, Papers of the Fifth Conference of Italian Archaeology</w:t>
      </w:r>
      <w:r>
        <w:rPr>
          <w:rFonts w:ascii="Arial" w:hAnsi="Arial"/>
        </w:rPr>
        <w:t xml:space="preserve"> (</w:t>
      </w:r>
      <w:smartTag w:uri="urn:schemas-microsoft-com:office:smarttags" w:element="City">
        <w:smartTag w:uri="urn:schemas-microsoft-com:office:smarttags" w:element="place">
          <w:r>
            <w:rPr>
              <w:rFonts w:ascii="Arial" w:hAnsi="Arial"/>
            </w:rPr>
            <w:t>Oxford</w:t>
          </w:r>
        </w:smartTag>
      </w:smartTag>
      <w:r>
        <w:rPr>
          <w:rFonts w:ascii="Arial" w:hAnsi="Arial"/>
        </w:rPr>
        <w:t xml:space="preserve"> 1995) 555-562.</w:t>
      </w:r>
    </w:p>
    <w:p w:rsidR="009C669F" w:rsidRDefault="009C669F" w:rsidP="009C669F">
      <w:pPr>
        <w:spacing w:before="240" w:after="60"/>
        <w:jc w:val="both"/>
        <w:rPr>
          <w:rFonts w:ascii="Arial" w:hAnsi="Arial"/>
        </w:rPr>
      </w:pPr>
      <w:r>
        <w:rPr>
          <w:rFonts w:ascii="Arial" w:hAnsi="Arial"/>
        </w:rPr>
        <w:t>J. DeLaine and D. Wilkinson</w:t>
      </w:r>
      <w:r>
        <w:rPr>
          <w:rFonts w:ascii="Arial" w:hAnsi="Arial"/>
          <w:i/>
        </w:rPr>
        <w:t xml:space="preserve"> Survey and Excavation at Regio I, Insula IV.2-4, </w:t>
      </w:r>
      <w:smartTag w:uri="urn:schemas-microsoft-com:office:smarttags" w:element="City">
        <w:smartTag w:uri="urn:schemas-microsoft-com:office:smarttags" w:element="place">
          <w:r>
            <w:rPr>
              <w:rFonts w:ascii="Arial" w:hAnsi="Arial"/>
              <w:i/>
            </w:rPr>
            <w:t>Ostia</w:t>
          </w:r>
        </w:smartTag>
      </w:smartTag>
      <w:r>
        <w:rPr>
          <w:rFonts w:ascii="Arial" w:hAnsi="Arial"/>
          <w:i/>
        </w:rPr>
        <w:t>. Interim Report on the 1995 Season</w:t>
      </w:r>
      <w:r>
        <w:rPr>
          <w:rFonts w:ascii="Arial" w:hAnsi="Arial"/>
        </w:rPr>
        <w:t xml:space="preserve"> (Reading 1995).</w:t>
      </w:r>
    </w:p>
    <w:p w:rsidR="009C669F" w:rsidRDefault="009C669F" w:rsidP="009C669F">
      <w:pPr>
        <w:spacing w:before="240" w:after="60"/>
        <w:jc w:val="both"/>
        <w:rPr>
          <w:rFonts w:ascii="Arial" w:hAnsi="Arial"/>
          <w:b/>
        </w:rPr>
      </w:pPr>
      <w:r>
        <w:rPr>
          <w:rFonts w:ascii="Arial" w:hAnsi="Arial"/>
        </w:rPr>
        <w:t>J. DeLaine,</w:t>
      </w:r>
      <w:r>
        <w:rPr>
          <w:rFonts w:ascii="Arial" w:hAnsi="Arial"/>
          <w:i/>
        </w:rPr>
        <w:t xml:space="preserve"> </w:t>
      </w:r>
      <w:r>
        <w:rPr>
          <w:rFonts w:ascii="Arial" w:hAnsi="Arial"/>
        </w:rPr>
        <w:t>M.G. Fulford and A. Wallace-Hadrill</w:t>
      </w:r>
      <w:r>
        <w:rPr>
          <w:rFonts w:ascii="Arial" w:hAnsi="Arial"/>
          <w:i/>
        </w:rPr>
        <w:t xml:space="preserve"> Urban Development at </w:t>
      </w:r>
      <w:smartTag w:uri="urn:schemas-microsoft-com:office:smarttags" w:element="City">
        <w:smartTag w:uri="urn:schemas-microsoft-com:office:smarttags" w:element="place">
          <w:r>
            <w:rPr>
              <w:rFonts w:ascii="Arial" w:hAnsi="Arial"/>
              <w:i/>
            </w:rPr>
            <w:t>Pompeii</w:t>
          </w:r>
        </w:smartTag>
      </w:smartTag>
      <w:r>
        <w:rPr>
          <w:rFonts w:ascii="Arial" w:hAnsi="Arial"/>
          <w:i/>
        </w:rPr>
        <w:t>. Regio I, Insula 9. Excavations and Survey in 1995. Interim Report</w:t>
      </w:r>
      <w:r>
        <w:rPr>
          <w:rFonts w:ascii="Arial" w:hAnsi="Arial"/>
        </w:rPr>
        <w:t xml:space="preserve"> (Reading 1995). </w:t>
      </w:r>
    </w:p>
    <w:p w:rsidR="009C669F" w:rsidRPr="000C1694" w:rsidRDefault="009C669F" w:rsidP="009C669F">
      <w:pPr>
        <w:spacing w:before="240" w:after="60"/>
        <w:jc w:val="both"/>
        <w:rPr>
          <w:rFonts w:ascii="Arial" w:hAnsi="Arial"/>
          <w:lang w:val="it-IT"/>
        </w:rPr>
      </w:pPr>
      <w:r w:rsidRPr="000C1694">
        <w:rPr>
          <w:rFonts w:ascii="Arial" w:hAnsi="Arial"/>
          <w:lang w:val="it-IT"/>
        </w:rPr>
        <w:t xml:space="preserve">J. DeLaine, Descrizione e funzionamento del complesso monumentale. In: P.Arthur (ed.), </w:t>
      </w:r>
      <w:r w:rsidRPr="000C1694">
        <w:rPr>
          <w:rFonts w:ascii="Arial" w:hAnsi="Arial"/>
          <w:i/>
          <w:lang w:val="it-IT"/>
        </w:rPr>
        <w:t>Il complesso archeologico di Carminiello ai Mannesi, Napoli (Scavi 1983-1984)</w:t>
      </w:r>
      <w:r w:rsidRPr="000C1694">
        <w:rPr>
          <w:rFonts w:ascii="Arial" w:hAnsi="Arial"/>
          <w:lang w:val="it-IT"/>
        </w:rPr>
        <w:t xml:space="preserve"> (Galatina 1994) 13-46.</w:t>
      </w:r>
    </w:p>
    <w:p w:rsidR="009C669F" w:rsidRDefault="009C669F" w:rsidP="009C669F">
      <w:pPr>
        <w:spacing w:before="240" w:after="60"/>
        <w:jc w:val="both"/>
        <w:rPr>
          <w:rFonts w:ascii="Arial" w:hAnsi="Arial"/>
        </w:rPr>
      </w:pPr>
      <w:r>
        <w:rPr>
          <w:rFonts w:ascii="Arial" w:hAnsi="Arial"/>
        </w:rPr>
        <w:t xml:space="preserve">S. Gibson, J. DeLaine, and A. Claridge, The Triclinium of the Domus Flavia: a new reconstruction, </w:t>
      </w:r>
      <w:r>
        <w:rPr>
          <w:rFonts w:ascii="Arial" w:hAnsi="Arial"/>
          <w:i/>
        </w:rPr>
        <w:t>Papers of the British School at Rome</w:t>
      </w:r>
      <w:r>
        <w:rPr>
          <w:rFonts w:ascii="Arial" w:hAnsi="Arial"/>
        </w:rPr>
        <w:t xml:space="preserve"> 62 (1994), 67-97.</w:t>
      </w:r>
    </w:p>
    <w:p w:rsidR="009C669F" w:rsidRDefault="009C669F" w:rsidP="009C669F">
      <w:pPr>
        <w:spacing w:before="240" w:after="60"/>
        <w:jc w:val="both"/>
        <w:rPr>
          <w:rFonts w:ascii="Arial" w:hAnsi="Arial"/>
        </w:rPr>
      </w:pPr>
      <w:r>
        <w:rPr>
          <w:rFonts w:ascii="Arial" w:hAnsi="Arial"/>
        </w:rPr>
        <w:t xml:space="preserve">S. Corcoran and J. DeLaine. The unit measurement of marble in Diocletian's Prices Edict, </w:t>
      </w:r>
      <w:r>
        <w:rPr>
          <w:rFonts w:ascii="Arial" w:hAnsi="Arial"/>
          <w:i/>
        </w:rPr>
        <w:t>Journal of Roman Archaeology</w:t>
      </w:r>
      <w:r>
        <w:rPr>
          <w:rFonts w:ascii="Arial" w:hAnsi="Arial"/>
        </w:rPr>
        <w:t xml:space="preserve"> 7 (1994), 263-273.</w:t>
      </w:r>
    </w:p>
    <w:p w:rsidR="009C669F" w:rsidRPr="000C1694" w:rsidRDefault="009C669F" w:rsidP="009C669F">
      <w:pPr>
        <w:spacing w:before="240" w:after="60"/>
        <w:jc w:val="both"/>
        <w:rPr>
          <w:rFonts w:ascii="Arial" w:hAnsi="Arial"/>
          <w:lang w:val="it-IT"/>
        </w:rPr>
      </w:pPr>
      <w:r>
        <w:rPr>
          <w:rFonts w:ascii="Arial" w:hAnsi="Arial"/>
        </w:rPr>
        <w:t xml:space="preserve">J. DeLaine, The economics of public building in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the Baths of Caracalla. </w:t>
      </w:r>
      <w:r w:rsidRPr="000C1694">
        <w:rPr>
          <w:rFonts w:ascii="Arial" w:hAnsi="Arial"/>
          <w:lang w:val="it-IT"/>
        </w:rPr>
        <w:t xml:space="preserve">In: </w:t>
      </w:r>
      <w:r w:rsidRPr="000C1694">
        <w:rPr>
          <w:rFonts w:ascii="Arial" w:hAnsi="Arial"/>
          <w:i/>
          <w:lang w:val="it-IT"/>
        </w:rPr>
        <w:t>La ciudad en el mundo romano. Actas XIV Congreso Internacional de Arqueología Clásica</w:t>
      </w:r>
      <w:r w:rsidRPr="000C1694">
        <w:rPr>
          <w:rFonts w:ascii="Arial" w:hAnsi="Arial"/>
          <w:lang w:val="it-IT"/>
        </w:rPr>
        <w:t xml:space="preserve"> (Tarragona 1994) 121-123.</w:t>
      </w:r>
    </w:p>
    <w:p w:rsidR="009C669F" w:rsidRDefault="009C669F" w:rsidP="009C669F">
      <w:pPr>
        <w:spacing w:before="240" w:after="60"/>
        <w:jc w:val="both"/>
        <w:rPr>
          <w:rFonts w:ascii="Arial" w:hAnsi="Arial"/>
        </w:rPr>
      </w:pPr>
      <w:r>
        <w:rPr>
          <w:rFonts w:ascii="Arial" w:hAnsi="Arial"/>
        </w:rPr>
        <w:t xml:space="preserve">Review article: Roman baths and bathing, </w:t>
      </w:r>
      <w:r>
        <w:rPr>
          <w:rFonts w:ascii="Arial" w:hAnsi="Arial"/>
          <w:i/>
        </w:rPr>
        <w:t>Journal of Roman Archaeology</w:t>
      </w:r>
      <w:r>
        <w:rPr>
          <w:rFonts w:ascii="Arial" w:hAnsi="Arial"/>
        </w:rPr>
        <w:t xml:space="preserve"> 6 (1993), 347-358.</w:t>
      </w:r>
    </w:p>
    <w:p w:rsidR="009C669F" w:rsidRDefault="009C669F" w:rsidP="009C669F">
      <w:pPr>
        <w:spacing w:before="240" w:after="60"/>
        <w:jc w:val="both"/>
        <w:rPr>
          <w:rFonts w:ascii="Arial" w:hAnsi="Arial"/>
        </w:rPr>
      </w:pPr>
      <w:r>
        <w:rPr>
          <w:rFonts w:ascii="Arial" w:hAnsi="Arial"/>
        </w:rPr>
        <w:t xml:space="preserve">Review of J.R. Clarke, </w:t>
      </w:r>
      <w:r>
        <w:rPr>
          <w:rFonts w:ascii="Arial" w:hAnsi="Arial"/>
          <w:i/>
        </w:rPr>
        <w:t>The Houses of Roman Italy, 100 B.C. - A.D. 250: Ritual, Space and Decoration</w:t>
      </w:r>
      <w:r>
        <w:rPr>
          <w:rFonts w:ascii="Arial" w:hAnsi="Arial"/>
        </w:rPr>
        <w:t xml:space="preserve">, </w:t>
      </w:r>
      <w:r>
        <w:rPr>
          <w:rFonts w:ascii="Arial" w:hAnsi="Arial"/>
          <w:i/>
        </w:rPr>
        <w:t>Classical Review</w:t>
      </w:r>
      <w:r>
        <w:rPr>
          <w:rFonts w:ascii="Arial" w:hAnsi="Arial"/>
        </w:rPr>
        <w:t>, 43.2 (1993), 397-398.</w:t>
      </w:r>
    </w:p>
    <w:p w:rsidR="009C669F" w:rsidRDefault="009C669F" w:rsidP="009C669F">
      <w:pPr>
        <w:spacing w:before="240" w:after="60"/>
        <w:jc w:val="both"/>
        <w:rPr>
          <w:rFonts w:ascii="Arial" w:hAnsi="Arial"/>
        </w:rPr>
      </w:pPr>
      <w:r>
        <w:rPr>
          <w:rFonts w:ascii="Arial" w:hAnsi="Arial"/>
        </w:rPr>
        <w:t xml:space="preserve">Review of Ch. Bruun, </w:t>
      </w:r>
      <w:r>
        <w:rPr>
          <w:rFonts w:ascii="Arial" w:hAnsi="Arial"/>
          <w:i/>
        </w:rPr>
        <w:t xml:space="preserve">The Water Supply of Ancient </w:t>
      </w:r>
      <w:smartTag w:uri="urn:schemas-microsoft-com:office:smarttags" w:element="place">
        <w:smartTag w:uri="urn:schemas-microsoft-com:office:smarttags" w:element="City">
          <w:r>
            <w:rPr>
              <w:rFonts w:ascii="Arial" w:hAnsi="Arial"/>
              <w:i/>
            </w:rPr>
            <w:t>Rome</w:t>
          </w:r>
        </w:smartTag>
      </w:smartTag>
      <w:r>
        <w:rPr>
          <w:rFonts w:ascii="Arial" w:hAnsi="Arial"/>
          <w:i/>
        </w:rPr>
        <w:t>. A Study of Roman Imperial Administration</w:t>
      </w:r>
      <w:r>
        <w:rPr>
          <w:rFonts w:ascii="Arial" w:hAnsi="Arial"/>
        </w:rPr>
        <w:t xml:space="preserve">, </w:t>
      </w:r>
      <w:r>
        <w:rPr>
          <w:rFonts w:ascii="Arial" w:hAnsi="Arial"/>
          <w:i/>
        </w:rPr>
        <w:t>Antiquaries Journal</w:t>
      </w:r>
      <w:r>
        <w:rPr>
          <w:rFonts w:ascii="Arial" w:hAnsi="Arial"/>
        </w:rPr>
        <w:t xml:space="preserve"> 71 (1993), 286.</w:t>
      </w:r>
    </w:p>
    <w:p w:rsidR="009C669F" w:rsidRDefault="009C669F" w:rsidP="009C669F">
      <w:pPr>
        <w:spacing w:before="240" w:after="60"/>
        <w:jc w:val="both"/>
        <w:rPr>
          <w:rFonts w:ascii="Arial" w:hAnsi="Arial"/>
        </w:rPr>
      </w:pPr>
      <w:r>
        <w:rPr>
          <w:rFonts w:ascii="Arial" w:hAnsi="Arial"/>
        </w:rPr>
        <w:t xml:space="preserve">J. DeLaine, New models, old modes: continuity and change in the design of public baths. In: H. von Hesberg, H.J. Schalles, P. Zanker (eds), </w:t>
      </w:r>
      <w:r>
        <w:rPr>
          <w:rFonts w:ascii="Arial" w:hAnsi="Arial"/>
          <w:i/>
        </w:rPr>
        <w:t xml:space="preserve">Die römische Stadt im 2. </w:t>
      </w:r>
      <w:r w:rsidRPr="000C1694">
        <w:rPr>
          <w:rFonts w:ascii="Arial" w:hAnsi="Arial"/>
          <w:i/>
          <w:lang w:val="sv-SE"/>
        </w:rPr>
        <w:t xml:space="preserve">Jahrhundert n. Chr.. Der Funktionswandel des öffentlichen Raumes. Kolloquium in Xanten vom 2. bis 4. </w:t>
      </w:r>
      <w:r>
        <w:rPr>
          <w:rFonts w:ascii="Arial" w:hAnsi="Arial"/>
          <w:i/>
        </w:rPr>
        <w:t>Mai 1990</w:t>
      </w:r>
      <w:r>
        <w:rPr>
          <w:rFonts w:ascii="Arial" w:hAnsi="Arial"/>
        </w:rPr>
        <w:t xml:space="preserve"> (Köln 1992) 257-275.</w:t>
      </w:r>
    </w:p>
    <w:p w:rsidR="009C669F" w:rsidRDefault="009C669F" w:rsidP="009C669F">
      <w:pPr>
        <w:spacing w:before="240" w:after="60"/>
        <w:jc w:val="both"/>
        <w:rPr>
          <w:rFonts w:ascii="Arial" w:hAnsi="Arial"/>
        </w:rPr>
      </w:pPr>
      <w:r>
        <w:rPr>
          <w:rFonts w:ascii="Arial" w:hAnsi="Arial"/>
        </w:rPr>
        <w:lastRenderedPageBreak/>
        <w:t xml:space="preserve">J. DeLaine, The Roman and medieval architectural material and Roman sculptural fragments. In: N. Christie and C.N. Daniels, Santa Cornelia: the excavation of an early medieval Papal estate and a medieval monastery, in N. Christie (ed.), </w:t>
      </w:r>
      <w:r>
        <w:rPr>
          <w:rFonts w:ascii="Arial" w:hAnsi="Arial"/>
          <w:i/>
        </w:rPr>
        <w:t>Three South Etrurian Churches</w:t>
      </w:r>
      <w:r>
        <w:rPr>
          <w:rFonts w:ascii="Arial" w:hAnsi="Arial"/>
        </w:rPr>
        <w:t>, Archaeological Monographs of the British School at Rome 4 (London 1991) 83-105.</w:t>
      </w:r>
    </w:p>
    <w:p w:rsidR="009C669F" w:rsidRPr="005D10A6" w:rsidRDefault="009C669F" w:rsidP="009C669F">
      <w:pPr>
        <w:spacing w:before="240" w:after="60"/>
        <w:jc w:val="both"/>
        <w:rPr>
          <w:rFonts w:ascii="Arial" w:hAnsi="Arial"/>
        </w:rPr>
      </w:pPr>
      <w:r>
        <w:rPr>
          <w:rFonts w:ascii="Arial" w:hAnsi="Arial"/>
        </w:rPr>
        <w:t xml:space="preserve">Review of F.K. Yegül, </w:t>
      </w:r>
      <w:smartTag w:uri="urn:schemas-microsoft-com:office:smarttags" w:element="City">
        <w:r>
          <w:rPr>
            <w:rFonts w:ascii="Arial" w:hAnsi="Arial"/>
            <w:i/>
          </w:rPr>
          <w:t>Sardis</w:t>
        </w:r>
      </w:smartTag>
      <w:r>
        <w:rPr>
          <w:rFonts w:ascii="Arial" w:hAnsi="Arial"/>
          <w:i/>
        </w:rPr>
        <w:t xml:space="preserve"> 3:  The Bath-Gymnasium Complex at </w:t>
      </w:r>
      <w:smartTag w:uri="urn:schemas-microsoft-com:office:smarttags" w:element="City">
        <w:smartTag w:uri="urn:schemas-microsoft-com:office:smarttags" w:element="place">
          <w:r>
            <w:rPr>
              <w:rFonts w:ascii="Arial" w:hAnsi="Arial"/>
              <w:i/>
            </w:rPr>
            <w:t>Sardis</w:t>
          </w:r>
        </w:smartTag>
      </w:smartTag>
      <w:r>
        <w:rPr>
          <w:rFonts w:ascii="Arial" w:hAnsi="Arial"/>
        </w:rPr>
        <w:t xml:space="preserve">, </w:t>
      </w:r>
      <w:r>
        <w:rPr>
          <w:rFonts w:ascii="Arial" w:hAnsi="Arial"/>
          <w:i/>
        </w:rPr>
        <w:t>Journal of the Society of Architectural Historians</w:t>
      </w:r>
      <w:r>
        <w:rPr>
          <w:rFonts w:ascii="Arial" w:hAnsi="Arial"/>
        </w:rPr>
        <w:t xml:space="preserve"> 50 (1991), 72-73.</w:t>
      </w:r>
    </w:p>
    <w:p w:rsidR="009C669F" w:rsidRDefault="009C669F" w:rsidP="009C669F">
      <w:pPr>
        <w:spacing w:before="240" w:after="60"/>
        <w:jc w:val="both"/>
        <w:rPr>
          <w:rFonts w:ascii="Arial" w:hAnsi="Arial"/>
        </w:rPr>
      </w:pPr>
      <w:r>
        <w:rPr>
          <w:rFonts w:ascii="Arial" w:hAnsi="Arial"/>
        </w:rPr>
        <w:t xml:space="preserve">J. DeLaine, Structural experimentation: the lintel arch, corbel and tie in western Roman architecture, </w:t>
      </w:r>
      <w:r>
        <w:rPr>
          <w:rFonts w:ascii="Arial" w:hAnsi="Arial"/>
          <w:i/>
        </w:rPr>
        <w:t>World Archaeology</w:t>
      </w:r>
      <w:r>
        <w:rPr>
          <w:rFonts w:ascii="Arial" w:hAnsi="Arial"/>
        </w:rPr>
        <w:t xml:space="preserve"> 21.3 (1990), 407-424.</w:t>
      </w:r>
    </w:p>
    <w:p w:rsidR="009C669F" w:rsidRDefault="009C669F" w:rsidP="009C669F">
      <w:pPr>
        <w:spacing w:before="240" w:after="60"/>
        <w:jc w:val="both"/>
        <w:rPr>
          <w:rFonts w:ascii="Arial" w:hAnsi="Arial"/>
        </w:rPr>
      </w:pPr>
      <w:r>
        <w:rPr>
          <w:rFonts w:ascii="Arial" w:hAnsi="Arial"/>
        </w:rPr>
        <w:t xml:space="preserve">Review of H. Broise and J. Scheid, </w:t>
      </w:r>
      <w:r>
        <w:rPr>
          <w:rFonts w:ascii="Arial" w:hAnsi="Arial"/>
          <w:i/>
        </w:rPr>
        <w:t>Le Balneum des Frères Arvales</w:t>
      </w:r>
      <w:r>
        <w:rPr>
          <w:rFonts w:ascii="Arial" w:hAnsi="Arial"/>
        </w:rPr>
        <w:t xml:space="preserve">, </w:t>
      </w:r>
      <w:r>
        <w:rPr>
          <w:rFonts w:ascii="Arial" w:hAnsi="Arial"/>
          <w:i/>
        </w:rPr>
        <w:t>Journal of Roman Archaeology</w:t>
      </w:r>
      <w:r>
        <w:rPr>
          <w:rFonts w:ascii="Arial" w:hAnsi="Arial"/>
        </w:rPr>
        <w:t xml:space="preserve"> 3 (1990), 321-4.</w:t>
      </w:r>
    </w:p>
    <w:p w:rsidR="009C669F" w:rsidRDefault="009C669F" w:rsidP="009C669F">
      <w:pPr>
        <w:spacing w:before="240" w:after="60"/>
        <w:jc w:val="both"/>
        <w:rPr>
          <w:rFonts w:ascii="Arial" w:hAnsi="Arial"/>
        </w:rPr>
      </w:pPr>
      <w:r>
        <w:rPr>
          <w:rFonts w:ascii="Arial" w:hAnsi="Arial"/>
        </w:rPr>
        <w:t xml:space="preserve">J. DeLaine, Some observations on the transition from Greek to Roman baths in Hellenistic Italy, </w:t>
      </w:r>
      <w:r>
        <w:rPr>
          <w:rFonts w:ascii="Arial" w:hAnsi="Arial"/>
          <w:i/>
        </w:rPr>
        <w:t>Mediterranean Archaeology</w:t>
      </w:r>
      <w:r>
        <w:rPr>
          <w:rFonts w:ascii="Arial" w:hAnsi="Arial"/>
        </w:rPr>
        <w:t xml:space="preserve"> 2 (1989), 111-125.</w:t>
      </w:r>
    </w:p>
    <w:p w:rsidR="009C669F" w:rsidRDefault="009C669F" w:rsidP="009C669F">
      <w:pPr>
        <w:spacing w:before="240" w:after="60"/>
        <w:jc w:val="both"/>
        <w:rPr>
          <w:rFonts w:ascii="Arial" w:hAnsi="Arial"/>
        </w:rPr>
      </w:pPr>
      <w:r>
        <w:rPr>
          <w:rFonts w:ascii="Arial" w:hAnsi="Arial"/>
        </w:rPr>
        <w:t xml:space="preserve">Review of I.M. Barton, </w:t>
      </w:r>
      <w:smartTag w:uri="urn:schemas-microsoft-com:office:smarttags" w:element="place">
        <w:smartTag w:uri="urn:schemas-microsoft-com:office:smarttags" w:element="PlaceName">
          <w:r>
            <w:rPr>
              <w:rFonts w:ascii="Arial" w:hAnsi="Arial"/>
              <w:i/>
            </w:rPr>
            <w:t>Roman</w:t>
          </w:r>
        </w:smartTag>
        <w:r>
          <w:rPr>
            <w:rFonts w:ascii="Arial" w:hAnsi="Arial"/>
            <w:i/>
          </w:rPr>
          <w:t xml:space="preserve"> </w:t>
        </w:r>
        <w:smartTag w:uri="urn:schemas-microsoft-com:office:smarttags" w:element="PlaceName">
          <w:r>
            <w:rPr>
              <w:rFonts w:ascii="Arial" w:hAnsi="Arial"/>
              <w:i/>
            </w:rPr>
            <w:t>Public</w:t>
          </w:r>
        </w:smartTag>
        <w:r>
          <w:rPr>
            <w:rFonts w:ascii="Arial" w:hAnsi="Arial"/>
            <w:i/>
          </w:rPr>
          <w:t xml:space="preserve"> </w:t>
        </w:r>
        <w:smartTag w:uri="urn:schemas-microsoft-com:office:smarttags" w:element="PlaceType">
          <w:r>
            <w:rPr>
              <w:rFonts w:ascii="Arial" w:hAnsi="Arial"/>
              <w:i/>
            </w:rPr>
            <w:t>Buildings</w:t>
          </w:r>
        </w:smartTag>
      </w:smartTag>
      <w:r>
        <w:rPr>
          <w:rFonts w:ascii="Arial" w:hAnsi="Arial"/>
        </w:rPr>
        <w:t xml:space="preserve">, </w:t>
      </w:r>
      <w:r>
        <w:rPr>
          <w:rFonts w:ascii="Arial" w:hAnsi="Arial"/>
          <w:i/>
        </w:rPr>
        <w:t>JACT Ancient History Broadsheet</w:t>
      </w:r>
      <w:r>
        <w:rPr>
          <w:rFonts w:ascii="Arial" w:hAnsi="Arial"/>
        </w:rPr>
        <w:t xml:space="preserve"> December 1989.</w:t>
      </w:r>
    </w:p>
    <w:p w:rsidR="009C669F" w:rsidRDefault="009C669F" w:rsidP="009C669F">
      <w:pPr>
        <w:spacing w:before="240" w:after="60"/>
        <w:jc w:val="both"/>
        <w:rPr>
          <w:rFonts w:ascii="Arial" w:hAnsi="Arial"/>
        </w:rPr>
      </w:pPr>
      <w:r>
        <w:rPr>
          <w:rFonts w:ascii="Arial" w:hAnsi="Arial"/>
        </w:rPr>
        <w:t xml:space="preserve">Review of M.T. Boatwright, </w:t>
      </w:r>
      <w:r>
        <w:rPr>
          <w:rFonts w:ascii="Arial" w:hAnsi="Arial"/>
          <w:i/>
        </w:rPr>
        <w:t xml:space="preserve">Hadrian and the City of </w:t>
      </w:r>
      <w:smartTag w:uri="urn:schemas-microsoft-com:office:smarttags" w:element="City">
        <w:smartTag w:uri="urn:schemas-microsoft-com:office:smarttags" w:element="place">
          <w:r>
            <w:rPr>
              <w:rFonts w:ascii="Arial" w:hAnsi="Arial"/>
              <w:i/>
            </w:rPr>
            <w:t>Rome</w:t>
          </w:r>
        </w:smartTag>
      </w:smartTag>
      <w:r>
        <w:rPr>
          <w:rFonts w:ascii="Arial" w:hAnsi="Arial"/>
        </w:rPr>
        <w:t xml:space="preserve">, </w:t>
      </w:r>
      <w:r>
        <w:rPr>
          <w:rFonts w:ascii="Arial" w:hAnsi="Arial"/>
          <w:i/>
        </w:rPr>
        <w:t>Journal of Roman Studies</w:t>
      </w:r>
      <w:r>
        <w:rPr>
          <w:rFonts w:ascii="Arial" w:hAnsi="Arial"/>
        </w:rPr>
        <w:t xml:space="preserve"> 79 (1989), 218-220.</w:t>
      </w:r>
    </w:p>
    <w:p w:rsidR="009C669F" w:rsidRDefault="009C669F" w:rsidP="009C669F">
      <w:pPr>
        <w:spacing w:before="240" w:after="60"/>
        <w:jc w:val="both"/>
        <w:rPr>
          <w:rFonts w:ascii="Arial" w:hAnsi="Arial"/>
        </w:rPr>
      </w:pPr>
      <w:r>
        <w:rPr>
          <w:rFonts w:ascii="Arial" w:hAnsi="Arial"/>
        </w:rPr>
        <w:t xml:space="preserve">J. DeLaine, Recent Research on Roman Baths, </w:t>
      </w:r>
      <w:r>
        <w:rPr>
          <w:rFonts w:ascii="Arial" w:hAnsi="Arial"/>
          <w:i/>
        </w:rPr>
        <w:t>Journal of Roman Archaeology</w:t>
      </w:r>
      <w:r>
        <w:rPr>
          <w:rFonts w:ascii="Arial" w:hAnsi="Arial"/>
        </w:rPr>
        <w:t xml:space="preserve"> 1 (1988), 11-32. </w:t>
      </w:r>
    </w:p>
    <w:p w:rsidR="009C669F" w:rsidRDefault="009C669F" w:rsidP="009C669F">
      <w:pPr>
        <w:spacing w:before="240" w:after="60"/>
        <w:jc w:val="both"/>
        <w:rPr>
          <w:rFonts w:ascii="Arial" w:hAnsi="Arial"/>
        </w:rPr>
      </w:pPr>
      <w:r>
        <w:rPr>
          <w:rFonts w:ascii="Arial" w:hAnsi="Arial"/>
        </w:rPr>
        <w:t xml:space="preserve">J. DeLaine, Fase IB: the Roman bath, 263-266, and I reperti: 4. </w:t>
      </w:r>
      <w:r w:rsidRPr="000C1694">
        <w:rPr>
          <w:rFonts w:ascii="Arial" w:hAnsi="Arial"/>
          <w:lang w:val="it-IT"/>
        </w:rPr>
        <w:t xml:space="preserve">Amporiskos vitreo, 280-282. In: T.W. Potter and A.C. King, Scavi a Mola di Monte Gelato presso Mazzano Romano, Etrurio meridionale. </w:t>
      </w:r>
      <w:r>
        <w:rPr>
          <w:rFonts w:ascii="Arial" w:hAnsi="Arial"/>
        </w:rPr>
        <w:t xml:space="preserve">Primo rapporto preliminare, </w:t>
      </w:r>
      <w:r>
        <w:rPr>
          <w:rFonts w:ascii="Arial" w:hAnsi="Arial"/>
          <w:i/>
        </w:rPr>
        <w:t>Archeologia Medioevale</w:t>
      </w:r>
      <w:r>
        <w:rPr>
          <w:rFonts w:ascii="Arial" w:hAnsi="Arial"/>
        </w:rPr>
        <w:t xml:space="preserve"> 20 (1988), 253-311. </w:t>
      </w:r>
    </w:p>
    <w:p w:rsidR="009C669F" w:rsidRDefault="009C669F" w:rsidP="009C669F">
      <w:pPr>
        <w:spacing w:before="240" w:after="60"/>
        <w:jc w:val="both"/>
        <w:rPr>
          <w:rFonts w:ascii="Arial" w:hAnsi="Arial"/>
        </w:rPr>
      </w:pPr>
      <w:r>
        <w:rPr>
          <w:rFonts w:ascii="Arial" w:hAnsi="Arial"/>
        </w:rPr>
        <w:t xml:space="preserve">J. DeLaine, The 'Cella Solearis' of the Baths of Caracalla in </w:t>
      </w:r>
      <w:smartTag w:uri="urn:schemas-microsoft-com:office:smarttags" w:element="City">
        <w:r>
          <w:rPr>
            <w:rFonts w:ascii="Arial" w:hAnsi="Arial"/>
          </w:rPr>
          <w:t>Rome</w:t>
        </w:r>
      </w:smartTag>
      <w:r>
        <w:rPr>
          <w:rFonts w:ascii="Arial" w:hAnsi="Arial"/>
        </w:rPr>
        <w:t xml:space="preserve">: a Reappraisal, </w:t>
      </w:r>
      <w:r>
        <w:rPr>
          <w:rFonts w:ascii="Arial" w:hAnsi="Arial"/>
          <w:i/>
        </w:rPr>
        <w:t xml:space="preserve">Papers of the </w:t>
      </w:r>
      <w:smartTag w:uri="urn:schemas-microsoft-com:office:smarttags" w:element="PlaceName">
        <w:r>
          <w:rPr>
            <w:rFonts w:ascii="Arial" w:hAnsi="Arial"/>
            <w:i/>
          </w:rPr>
          <w:t>British</w:t>
        </w:r>
      </w:smartTag>
      <w:r>
        <w:rPr>
          <w:rFonts w:ascii="Arial" w:hAnsi="Arial"/>
          <w:i/>
        </w:rPr>
        <w:t xml:space="preserve"> </w:t>
      </w:r>
      <w:smartTag w:uri="urn:schemas-microsoft-com:office:smarttags" w:element="PlaceType">
        <w:r>
          <w:rPr>
            <w:rFonts w:ascii="Arial" w:hAnsi="Arial"/>
            <w:i/>
          </w:rPr>
          <w:t>School</w:t>
        </w:r>
      </w:smartTag>
      <w:r>
        <w:rPr>
          <w:rFonts w:ascii="Arial" w:hAnsi="Arial"/>
          <w:i/>
        </w:rPr>
        <w:t xml:space="preserve"> in </w:t>
      </w:r>
      <w:smartTag w:uri="urn:schemas-microsoft-com:office:smarttags" w:element="place">
        <w:smartTag w:uri="urn:schemas-microsoft-com:office:smarttags" w:element="City">
          <w:r>
            <w:rPr>
              <w:rFonts w:ascii="Arial" w:hAnsi="Arial"/>
              <w:i/>
            </w:rPr>
            <w:t>Rome</w:t>
          </w:r>
        </w:smartTag>
      </w:smartTag>
      <w:r>
        <w:rPr>
          <w:rFonts w:ascii="Arial" w:hAnsi="Arial"/>
        </w:rPr>
        <w:t xml:space="preserve"> 55 (1987), 147-156. </w:t>
      </w:r>
    </w:p>
    <w:p w:rsidR="009C669F" w:rsidRPr="006D420F" w:rsidRDefault="009C669F" w:rsidP="009C669F">
      <w:pPr>
        <w:spacing w:before="240" w:after="60"/>
        <w:jc w:val="both"/>
        <w:rPr>
          <w:rFonts w:ascii="Arial" w:hAnsi="Arial"/>
        </w:rPr>
      </w:pPr>
      <w:r>
        <w:rPr>
          <w:rFonts w:ascii="Arial" w:hAnsi="Arial"/>
        </w:rPr>
        <w:t xml:space="preserve">J. DeLaine, An engineering approach to Roman building techniques: the Baths of Caracalla in </w:t>
      </w:r>
      <w:smartTag w:uri="urn:schemas-microsoft-com:office:smarttags" w:element="City">
        <w:smartTag w:uri="urn:schemas-microsoft-com:office:smarttags" w:element="place">
          <w:r>
            <w:rPr>
              <w:rFonts w:ascii="Arial" w:hAnsi="Arial"/>
            </w:rPr>
            <w:t>Rome</w:t>
          </w:r>
        </w:smartTag>
      </w:smartTag>
      <w:r>
        <w:rPr>
          <w:rFonts w:ascii="Arial" w:hAnsi="Arial"/>
        </w:rPr>
        <w:t xml:space="preserve">. In: C. Malone and S. Stoddart (eds),  </w:t>
      </w:r>
      <w:r>
        <w:rPr>
          <w:rFonts w:ascii="Arial" w:hAnsi="Arial"/>
          <w:i/>
        </w:rPr>
        <w:t>Papers in Italian Archaeology IV, Part iv: Classical and Medieval</w:t>
      </w:r>
      <w:r>
        <w:rPr>
          <w:rFonts w:ascii="Arial" w:hAnsi="Arial"/>
        </w:rPr>
        <w:t>, BAR IS 246 (</w:t>
      </w:r>
      <w:smartTag w:uri="urn:schemas-microsoft-com:office:smarttags" w:element="place">
        <w:smartTag w:uri="urn:schemas-microsoft-com:office:smarttags" w:element="City">
          <w:r>
            <w:rPr>
              <w:rFonts w:ascii="Arial" w:hAnsi="Arial"/>
            </w:rPr>
            <w:t>Oxford</w:t>
          </w:r>
        </w:smartTag>
      </w:smartTag>
      <w:r>
        <w:rPr>
          <w:rFonts w:ascii="Arial" w:hAnsi="Arial"/>
        </w:rPr>
        <w:t xml:space="preserve"> 1985) 195</w:t>
      </w:r>
      <w:r>
        <w:rPr>
          <w:rFonts w:ascii="Arial" w:hAnsi="Arial"/>
        </w:rPr>
        <w:noBreakHyphen/>
        <w:t xml:space="preserve">206. </w:t>
      </w:r>
    </w:p>
    <w:p w:rsidR="00377B74" w:rsidRDefault="00377B74"/>
    <w:sectPr w:rsidR="00377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9F"/>
    <w:rsid w:val="00174322"/>
    <w:rsid w:val="00377B74"/>
    <w:rsid w:val="00625738"/>
    <w:rsid w:val="006315BB"/>
    <w:rsid w:val="009C669F"/>
    <w:rsid w:val="00BC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538D55C-BB7B-4DE1-B591-5390AB47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69F"/>
    <w:pPr>
      <w:spacing w:line="240" w:lineRule="auto"/>
    </w:pPr>
    <w:rPr>
      <w:rFonts w:ascii="Tahoma" w:eastAsia="Times New Roman" w:hAnsi="Tahom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669F"/>
    <w:pPr>
      <w:widowControl w:val="0"/>
      <w:tabs>
        <w:tab w:val="left" w:pos="-720"/>
        <w:tab w:val="left" w:pos="0"/>
        <w:tab w:val="left" w:pos="720"/>
      </w:tabs>
      <w:suppressAutoHyphens/>
      <w:ind w:left="1440" w:hanging="1440"/>
      <w:jc w:val="both"/>
    </w:pPr>
    <w:rPr>
      <w:rFonts w:ascii="Times New Roman" w:hAnsi="Times New Roman"/>
      <w:snapToGrid w:val="0"/>
      <w:spacing w:val="-2"/>
      <w:lang w:val="en-US" w:eastAsia="en-US"/>
    </w:rPr>
  </w:style>
  <w:style w:type="character" w:customStyle="1" w:styleId="BodyTextChar">
    <w:name w:val="Body Text Char"/>
    <w:basedOn w:val="DefaultParagraphFont"/>
    <w:link w:val="BodyText"/>
    <w:rsid w:val="009C669F"/>
    <w:rPr>
      <w:rFonts w:ascii="Times New Roman" w:eastAsia="Times New Roman" w:hAnsi="Times New Roman" w:cs="Times New Roman"/>
      <w:snapToGrid w:val="0"/>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DeLaine</dc:creator>
  <cp:keywords/>
  <dc:description/>
  <cp:lastModifiedBy>Cat</cp:lastModifiedBy>
  <cp:revision>2</cp:revision>
  <dcterms:created xsi:type="dcterms:W3CDTF">2018-03-31T08:08:00Z</dcterms:created>
  <dcterms:modified xsi:type="dcterms:W3CDTF">2018-03-31T08:08:00Z</dcterms:modified>
</cp:coreProperties>
</file>